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692" w:rsidRPr="00CE509B" w:rsidRDefault="002D3714" w:rsidP="00B45EF1">
      <w:pPr>
        <w:pStyle w:val="Heading1"/>
        <w:rPr>
          <w:szCs w:val="26"/>
        </w:rPr>
      </w:pPr>
      <w:bookmarkStart w:id="0" w:name="_GoBack"/>
      <w:bookmarkEnd w:id="0"/>
      <w:r w:rsidRPr="00CE509B">
        <w:rPr>
          <w:szCs w:val="26"/>
        </w:rPr>
        <w:t>TITLE</w:t>
      </w:r>
      <w:r w:rsidR="006A6692" w:rsidRPr="00CE509B">
        <w:rPr>
          <w:szCs w:val="26"/>
        </w:rPr>
        <w:t xml:space="preserve"> </w:t>
      </w:r>
      <w:r w:rsidRPr="00CE509B">
        <w:rPr>
          <w:szCs w:val="26"/>
        </w:rPr>
        <w:t xml:space="preserve">OF PAPER </w:t>
      </w:r>
      <w:r w:rsidR="006A6692" w:rsidRPr="00084D15">
        <w:rPr>
          <w:b w:val="0"/>
          <w:color w:val="C00000"/>
          <w:szCs w:val="26"/>
        </w:rPr>
        <w:t>(</w:t>
      </w:r>
      <w:r w:rsidRPr="00084D15">
        <w:rPr>
          <w:b w:val="0"/>
          <w:color w:val="C00000"/>
          <w:szCs w:val="26"/>
        </w:rPr>
        <w:t>font formats</w:t>
      </w:r>
      <w:r w:rsidR="00713BBF" w:rsidRPr="00084D15">
        <w:rPr>
          <w:b w:val="0"/>
          <w:color w:val="C00000"/>
          <w:szCs w:val="26"/>
        </w:rPr>
        <w:t xml:space="preserve"> -</w:t>
      </w:r>
      <w:r w:rsidR="006A6692" w:rsidRPr="00084D15">
        <w:rPr>
          <w:b w:val="0"/>
          <w:color w:val="C00000"/>
          <w:szCs w:val="26"/>
        </w:rPr>
        <w:t xml:space="preserve"> </w:t>
      </w:r>
      <w:r w:rsidR="00CE509B" w:rsidRPr="00084D15">
        <w:rPr>
          <w:b w:val="0"/>
          <w:color w:val="C00000"/>
          <w:szCs w:val="26"/>
          <w:lang w:val="sr-Latn-RS"/>
        </w:rPr>
        <w:t>CAMBRIA</w:t>
      </w:r>
      <w:r w:rsidR="00713BBF" w:rsidRPr="00084D15">
        <w:rPr>
          <w:b w:val="0"/>
          <w:color w:val="C00000"/>
          <w:szCs w:val="26"/>
        </w:rPr>
        <w:t>,</w:t>
      </w:r>
      <w:r w:rsidR="006A6692" w:rsidRPr="00084D15">
        <w:rPr>
          <w:b w:val="0"/>
          <w:color w:val="C00000"/>
          <w:szCs w:val="26"/>
        </w:rPr>
        <w:t xml:space="preserve"> 1</w:t>
      </w:r>
      <w:r w:rsidR="00CE509B" w:rsidRPr="00084D15">
        <w:rPr>
          <w:b w:val="0"/>
          <w:color w:val="C00000"/>
          <w:szCs w:val="26"/>
        </w:rPr>
        <w:t>3</w:t>
      </w:r>
      <w:r w:rsidRPr="00084D15">
        <w:rPr>
          <w:b w:val="0"/>
          <w:color w:val="C00000"/>
          <w:szCs w:val="26"/>
        </w:rPr>
        <w:t> </w:t>
      </w:r>
      <w:r w:rsidR="006A6692" w:rsidRPr="00084D15">
        <w:rPr>
          <w:b w:val="0"/>
          <w:color w:val="C00000"/>
          <w:szCs w:val="26"/>
        </w:rPr>
        <w:t xml:space="preserve">pt bold, </w:t>
      </w:r>
      <w:r w:rsidRPr="00084D15">
        <w:rPr>
          <w:b w:val="0"/>
          <w:color w:val="C00000"/>
          <w:szCs w:val="26"/>
        </w:rPr>
        <w:t xml:space="preserve">ALL CAPS; paragraph formats: </w:t>
      </w:r>
      <w:r w:rsidR="006A6692" w:rsidRPr="00084D15">
        <w:rPr>
          <w:b w:val="0"/>
          <w:color w:val="C00000"/>
          <w:szCs w:val="26"/>
        </w:rPr>
        <w:t xml:space="preserve">centered, spacing before </w:t>
      </w:r>
      <w:r w:rsidR="00B45EF1">
        <w:rPr>
          <w:b w:val="0"/>
          <w:color w:val="C00000"/>
          <w:szCs w:val="26"/>
          <w:lang w:val="sr-Latn-RS"/>
        </w:rPr>
        <w:t>0</w:t>
      </w:r>
      <w:r w:rsidRPr="00084D15">
        <w:rPr>
          <w:b w:val="0"/>
          <w:color w:val="C00000"/>
          <w:szCs w:val="26"/>
        </w:rPr>
        <w:t> </w:t>
      </w:r>
      <w:r w:rsidR="006A6692" w:rsidRPr="00084D15">
        <w:rPr>
          <w:b w:val="0"/>
          <w:color w:val="C00000"/>
          <w:szCs w:val="26"/>
        </w:rPr>
        <w:t xml:space="preserve">pt, spacing after </w:t>
      </w:r>
      <w:r w:rsidR="00084D15">
        <w:rPr>
          <w:b w:val="0"/>
          <w:color w:val="C00000"/>
          <w:szCs w:val="26"/>
        </w:rPr>
        <w:t>1</w:t>
      </w:r>
      <w:r w:rsidR="009C3634">
        <w:rPr>
          <w:b w:val="0"/>
          <w:color w:val="C00000"/>
          <w:szCs w:val="26"/>
        </w:rPr>
        <w:t>1</w:t>
      </w:r>
      <w:r w:rsidR="00954E77">
        <w:rPr>
          <w:b w:val="0"/>
          <w:color w:val="C00000"/>
          <w:szCs w:val="26"/>
        </w:rPr>
        <w:t> pt</w:t>
      </w:r>
      <w:r w:rsidR="006A6692" w:rsidRPr="00084D15">
        <w:rPr>
          <w:b w:val="0"/>
          <w:color w:val="C00000"/>
          <w:szCs w:val="26"/>
        </w:rPr>
        <w:t>)</w:t>
      </w:r>
    </w:p>
    <w:p w:rsidR="006A6692" w:rsidRPr="00CE509B" w:rsidRDefault="006A6692" w:rsidP="00E12E35">
      <w:pPr>
        <w:pStyle w:val="Heading2"/>
        <w:rPr>
          <w:szCs w:val="22"/>
        </w:rPr>
      </w:pPr>
      <w:r w:rsidRPr="00CE509B">
        <w:rPr>
          <w:szCs w:val="22"/>
        </w:rPr>
        <w:t>Aut</w:t>
      </w:r>
      <w:r w:rsidR="002D3714" w:rsidRPr="00CE509B">
        <w:rPr>
          <w:szCs w:val="22"/>
        </w:rPr>
        <w:t>h</w:t>
      </w:r>
      <w:r w:rsidRPr="00CE509B">
        <w:rPr>
          <w:szCs w:val="22"/>
        </w:rPr>
        <w:t>or</w:t>
      </w:r>
      <w:r w:rsidR="002D3714" w:rsidRPr="00CE509B">
        <w:rPr>
          <w:szCs w:val="22"/>
        </w:rPr>
        <w:t>s</w:t>
      </w:r>
      <w:r w:rsidR="003F3331">
        <w:rPr>
          <w:szCs w:val="22"/>
        </w:rPr>
        <w:t xml:space="preserve"> </w:t>
      </w:r>
      <w:r w:rsidR="00E12E35">
        <w:rPr>
          <w:szCs w:val="22"/>
        </w:rPr>
        <w:t>(Surname</w:t>
      </w:r>
      <w:r w:rsidR="00E12E35" w:rsidRPr="00E12E35">
        <w:rPr>
          <w:szCs w:val="22"/>
        </w:rPr>
        <w:t xml:space="preserve"> Name</w:t>
      </w:r>
      <w:r w:rsidR="00E12E35">
        <w:rPr>
          <w:szCs w:val="22"/>
        </w:rPr>
        <w:t>)</w:t>
      </w:r>
      <w:r w:rsidR="00E12E35" w:rsidRPr="00E12E35">
        <w:rPr>
          <w:szCs w:val="22"/>
        </w:rPr>
        <w:t xml:space="preserve"> </w:t>
      </w:r>
      <w:r w:rsidRPr="00084D15">
        <w:rPr>
          <w:b w:val="0"/>
          <w:color w:val="C00000"/>
          <w:szCs w:val="22"/>
        </w:rPr>
        <w:t>(</w:t>
      </w:r>
      <w:r w:rsidR="00A72EBB">
        <w:rPr>
          <w:b w:val="0"/>
          <w:color w:val="C00000"/>
          <w:szCs w:val="22"/>
        </w:rPr>
        <w:t>Font formats - Cambria,</w:t>
      </w:r>
      <w:r w:rsidR="00A72EBB" w:rsidRPr="00FA70A6">
        <w:rPr>
          <w:b w:val="0"/>
          <w:color w:val="C00000"/>
          <w:szCs w:val="22"/>
        </w:rPr>
        <w:t xml:space="preserve"> </w:t>
      </w:r>
      <w:r w:rsidRPr="00084D15">
        <w:rPr>
          <w:b w:val="0"/>
          <w:color w:val="C00000"/>
          <w:szCs w:val="22"/>
        </w:rPr>
        <w:t>1</w:t>
      </w:r>
      <w:r w:rsidR="00CE509B" w:rsidRPr="00084D15">
        <w:rPr>
          <w:b w:val="0"/>
          <w:color w:val="C00000"/>
          <w:szCs w:val="22"/>
        </w:rPr>
        <w:t>1</w:t>
      </w:r>
      <w:r w:rsidRPr="00084D15">
        <w:rPr>
          <w:b w:val="0"/>
          <w:color w:val="C00000"/>
          <w:szCs w:val="22"/>
        </w:rPr>
        <w:t xml:space="preserve">pt bold, centered, spacing before 0 pt, spacing after </w:t>
      </w:r>
      <w:r w:rsidR="00B45EF1">
        <w:rPr>
          <w:b w:val="0"/>
          <w:color w:val="C00000"/>
          <w:szCs w:val="22"/>
        </w:rPr>
        <w:t>0</w:t>
      </w:r>
      <w:r w:rsidR="003F3331">
        <w:rPr>
          <w:b w:val="0"/>
          <w:color w:val="C00000"/>
          <w:szCs w:val="22"/>
        </w:rPr>
        <w:t> pt</w:t>
      </w:r>
      <w:r w:rsidRPr="00084D15">
        <w:rPr>
          <w:b w:val="0"/>
          <w:color w:val="C00000"/>
          <w:szCs w:val="22"/>
        </w:rPr>
        <w:t>)</w:t>
      </w:r>
    </w:p>
    <w:p w:rsidR="006A6692" w:rsidRPr="00CE509B" w:rsidRDefault="002D3714" w:rsidP="00B45EF1">
      <w:pPr>
        <w:pStyle w:val="Institucije"/>
        <w:spacing w:after="240"/>
        <w:rPr>
          <w:rFonts w:ascii="Cambria" w:hAnsi="Cambria"/>
        </w:rPr>
      </w:pPr>
      <w:r w:rsidRPr="00CE509B">
        <w:rPr>
          <w:rStyle w:val="AffiliationChar"/>
          <w:rFonts w:ascii="Cambria" w:hAnsi="Cambria"/>
        </w:rPr>
        <w:t>Affiliation</w:t>
      </w:r>
      <w:r w:rsidR="006A6692" w:rsidRPr="00CE509B">
        <w:rPr>
          <w:rStyle w:val="AffiliationChar"/>
          <w:rFonts w:ascii="Cambria" w:hAnsi="Cambria"/>
        </w:rPr>
        <w:t xml:space="preserve"> </w:t>
      </w:r>
      <w:r w:rsidR="006A6692" w:rsidRPr="002006E1">
        <w:rPr>
          <w:rFonts w:ascii="Cambria" w:hAnsi="Cambria"/>
          <w:color w:val="C00000"/>
        </w:rPr>
        <w:t>(</w:t>
      </w:r>
      <w:r w:rsidR="00713BBF" w:rsidRPr="002006E1">
        <w:rPr>
          <w:rFonts w:ascii="Cambria" w:hAnsi="Cambria"/>
          <w:color w:val="C00000"/>
        </w:rPr>
        <w:t xml:space="preserve">Style Affiliation: </w:t>
      </w:r>
      <w:r w:rsidR="006A6692" w:rsidRPr="002006E1">
        <w:rPr>
          <w:rFonts w:ascii="Cambria" w:hAnsi="Cambria"/>
          <w:color w:val="C00000"/>
        </w:rPr>
        <w:t>10pt, centered, spacing before 0 pt, after 1</w:t>
      </w:r>
      <w:r w:rsidR="009C3634">
        <w:rPr>
          <w:rFonts w:ascii="Cambria" w:hAnsi="Cambria"/>
          <w:color w:val="C00000"/>
        </w:rPr>
        <w:t>0</w:t>
      </w:r>
      <w:r w:rsidR="00954E77">
        <w:rPr>
          <w:rFonts w:ascii="Cambria" w:hAnsi="Cambria"/>
          <w:color w:val="C00000"/>
        </w:rPr>
        <w:t> pt</w:t>
      </w:r>
      <w:r w:rsidR="006A6692" w:rsidRPr="002006E1">
        <w:rPr>
          <w:rFonts w:ascii="Cambria" w:hAnsi="Cambria"/>
          <w:color w:val="C00000"/>
        </w:rPr>
        <w:t>)</w:t>
      </w:r>
    </w:p>
    <w:p w:rsidR="006A6692" w:rsidRPr="003F3331" w:rsidRDefault="006A6692" w:rsidP="00CE509B">
      <w:pPr>
        <w:pStyle w:val="Abstract"/>
        <w:ind w:left="0" w:right="0"/>
        <w:rPr>
          <w:color w:val="C00000"/>
          <w:sz w:val="20"/>
          <w:szCs w:val="20"/>
        </w:rPr>
      </w:pPr>
      <w:r w:rsidRPr="009C3634">
        <w:rPr>
          <w:b/>
          <w:bCs/>
          <w:iCs w:val="0"/>
          <w:sz w:val="20"/>
          <w:szCs w:val="20"/>
        </w:rPr>
        <w:t>Abstract</w:t>
      </w:r>
      <w:r w:rsidR="00713BBF" w:rsidRPr="007670F5">
        <w:rPr>
          <w:b/>
          <w:bCs/>
          <w:i w:val="0"/>
          <w:iCs w:val="0"/>
          <w:sz w:val="20"/>
          <w:szCs w:val="20"/>
        </w:rPr>
        <w:t xml:space="preserve"> </w:t>
      </w:r>
      <w:r w:rsidR="00713BBF" w:rsidRPr="00B45EF1">
        <w:rPr>
          <w:bCs/>
          <w:i w:val="0"/>
          <w:iCs w:val="0"/>
          <w:sz w:val="20"/>
          <w:szCs w:val="20"/>
        </w:rPr>
        <w:t>(</w:t>
      </w:r>
      <w:r w:rsidR="009C3634" w:rsidRPr="009C3634">
        <w:rPr>
          <w:bCs/>
          <w:iCs w:val="0"/>
          <w:sz w:val="20"/>
          <w:szCs w:val="20"/>
        </w:rPr>
        <w:t>italic</w:t>
      </w:r>
      <w:r w:rsidR="00B45EF1" w:rsidRPr="009C3634">
        <w:rPr>
          <w:bCs/>
          <w:iCs w:val="0"/>
          <w:sz w:val="20"/>
          <w:szCs w:val="20"/>
        </w:rPr>
        <w:t>, bold</w:t>
      </w:r>
      <w:r w:rsidR="00713BBF" w:rsidRPr="00B45EF1">
        <w:rPr>
          <w:bCs/>
          <w:i w:val="0"/>
          <w:iCs w:val="0"/>
          <w:sz w:val="20"/>
          <w:szCs w:val="20"/>
        </w:rPr>
        <w:t>)</w:t>
      </w:r>
      <w:r w:rsidR="00B45EF1">
        <w:rPr>
          <w:i w:val="0"/>
          <w:iCs w:val="0"/>
          <w:sz w:val="20"/>
          <w:szCs w:val="20"/>
        </w:rPr>
        <w:t>:</w:t>
      </w:r>
      <w:r w:rsidRPr="007670F5">
        <w:rPr>
          <w:sz w:val="20"/>
          <w:szCs w:val="20"/>
        </w:rPr>
        <w:t xml:space="preserve"> </w:t>
      </w:r>
      <w:r w:rsidR="002D3714" w:rsidRPr="007670F5">
        <w:rPr>
          <w:sz w:val="20"/>
          <w:szCs w:val="20"/>
        </w:rPr>
        <w:t>Short</w:t>
      </w:r>
      <w:r w:rsidRPr="007670F5">
        <w:rPr>
          <w:sz w:val="20"/>
          <w:szCs w:val="20"/>
        </w:rPr>
        <w:t xml:space="preserve"> abstra</w:t>
      </w:r>
      <w:r w:rsidR="002D3714" w:rsidRPr="007670F5">
        <w:rPr>
          <w:sz w:val="20"/>
          <w:szCs w:val="20"/>
        </w:rPr>
        <w:t>c</w:t>
      </w:r>
      <w:r w:rsidRPr="007670F5">
        <w:rPr>
          <w:sz w:val="20"/>
          <w:szCs w:val="20"/>
        </w:rPr>
        <w:t xml:space="preserve">t </w:t>
      </w:r>
      <w:r w:rsidR="002006E1" w:rsidRPr="002006E1">
        <w:rPr>
          <w:sz w:val="20"/>
          <w:szCs w:val="20"/>
        </w:rPr>
        <w:t xml:space="preserve">up to 250 words </w:t>
      </w:r>
      <w:r w:rsidRPr="003F3331">
        <w:rPr>
          <w:color w:val="C00000"/>
          <w:sz w:val="20"/>
          <w:szCs w:val="20"/>
        </w:rPr>
        <w:t>(</w:t>
      </w:r>
      <w:r w:rsidR="00713BBF" w:rsidRPr="003F3331">
        <w:rPr>
          <w:color w:val="C00000"/>
          <w:sz w:val="20"/>
          <w:szCs w:val="20"/>
        </w:rPr>
        <w:t xml:space="preserve">Style Abstract: </w:t>
      </w:r>
      <w:r w:rsidR="00CE509B" w:rsidRPr="003F3331">
        <w:rPr>
          <w:color w:val="C00000"/>
          <w:sz w:val="20"/>
          <w:szCs w:val="20"/>
        </w:rPr>
        <w:t>10</w:t>
      </w:r>
      <w:r w:rsidRPr="003F3331">
        <w:rPr>
          <w:color w:val="C00000"/>
          <w:sz w:val="20"/>
          <w:szCs w:val="20"/>
        </w:rPr>
        <w:t xml:space="preserve"> pt, itali</w:t>
      </w:r>
      <w:r w:rsidR="002D3714" w:rsidRPr="003F3331">
        <w:rPr>
          <w:color w:val="C00000"/>
          <w:sz w:val="20"/>
          <w:szCs w:val="20"/>
        </w:rPr>
        <w:t>c</w:t>
      </w:r>
      <w:r w:rsidR="00CE509B" w:rsidRPr="003F3331">
        <w:rPr>
          <w:color w:val="C00000"/>
          <w:sz w:val="20"/>
          <w:szCs w:val="20"/>
        </w:rPr>
        <w:t>, justified</w:t>
      </w:r>
      <w:r w:rsidRPr="003F3331">
        <w:rPr>
          <w:color w:val="C00000"/>
          <w:sz w:val="20"/>
          <w:szCs w:val="20"/>
        </w:rPr>
        <w:t>).</w:t>
      </w:r>
    </w:p>
    <w:p w:rsidR="003E7076" w:rsidRPr="007670F5" w:rsidRDefault="003E7076" w:rsidP="00B45EF1">
      <w:pPr>
        <w:pStyle w:val="Keywords"/>
        <w:spacing w:before="0"/>
        <w:ind w:left="0" w:right="0"/>
        <w:rPr>
          <w:sz w:val="20"/>
          <w:szCs w:val="20"/>
        </w:rPr>
      </w:pPr>
      <w:r w:rsidRPr="009C3634">
        <w:rPr>
          <w:b/>
          <w:bCs/>
          <w:iCs w:val="0"/>
          <w:sz w:val="20"/>
          <w:szCs w:val="20"/>
        </w:rPr>
        <w:t>Key words</w:t>
      </w:r>
      <w:r w:rsidRPr="007670F5">
        <w:rPr>
          <w:i w:val="0"/>
          <w:iCs w:val="0"/>
          <w:sz w:val="20"/>
          <w:szCs w:val="20"/>
        </w:rPr>
        <w:t xml:space="preserve"> </w:t>
      </w:r>
      <w:r w:rsidR="00B45EF1" w:rsidRPr="00B45EF1">
        <w:rPr>
          <w:bCs/>
          <w:i w:val="0"/>
          <w:iCs w:val="0"/>
          <w:sz w:val="20"/>
          <w:szCs w:val="20"/>
        </w:rPr>
        <w:t>(</w:t>
      </w:r>
      <w:r w:rsidR="009C3634" w:rsidRPr="009C3634">
        <w:rPr>
          <w:bCs/>
          <w:iCs w:val="0"/>
          <w:sz w:val="20"/>
          <w:szCs w:val="20"/>
        </w:rPr>
        <w:t>italic</w:t>
      </w:r>
      <w:r w:rsidR="00B45EF1" w:rsidRPr="009C3634">
        <w:rPr>
          <w:bCs/>
          <w:iCs w:val="0"/>
          <w:sz w:val="20"/>
          <w:szCs w:val="20"/>
        </w:rPr>
        <w:t>, bold</w:t>
      </w:r>
      <w:r w:rsidR="00B45EF1" w:rsidRPr="00B45EF1">
        <w:rPr>
          <w:bCs/>
          <w:i w:val="0"/>
          <w:iCs w:val="0"/>
          <w:sz w:val="20"/>
          <w:szCs w:val="20"/>
        </w:rPr>
        <w:t>)</w:t>
      </w:r>
      <w:r w:rsidR="00B45EF1">
        <w:rPr>
          <w:i w:val="0"/>
          <w:iCs w:val="0"/>
          <w:sz w:val="20"/>
          <w:szCs w:val="20"/>
        </w:rPr>
        <w:t>:</w:t>
      </w:r>
      <w:r w:rsidR="00B45EF1" w:rsidRPr="007670F5">
        <w:rPr>
          <w:sz w:val="20"/>
          <w:szCs w:val="20"/>
        </w:rPr>
        <w:t xml:space="preserve"> </w:t>
      </w:r>
      <w:r w:rsidRPr="007670F5">
        <w:rPr>
          <w:sz w:val="20"/>
          <w:szCs w:val="20"/>
        </w:rPr>
        <w:t>key word 1, k</w:t>
      </w:r>
      <w:r w:rsidR="007104A6" w:rsidRPr="007670F5">
        <w:rPr>
          <w:sz w:val="20"/>
          <w:szCs w:val="20"/>
        </w:rPr>
        <w:t>ey word 2... to (max) key word 5</w:t>
      </w:r>
      <w:r w:rsidR="00A72EBB">
        <w:rPr>
          <w:sz w:val="20"/>
          <w:szCs w:val="20"/>
        </w:rPr>
        <w:t xml:space="preserve"> </w:t>
      </w:r>
    </w:p>
    <w:p w:rsidR="006A6692" w:rsidRPr="007670F5" w:rsidRDefault="002D3714" w:rsidP="00BF590A">
      <w:pPr>
        <w:pStyle w:val="Heading3"/>
      </w:pPr>
      <w:r w:rsidRPr="002006E1">
        <w:t xml:space="preserve">Main </w:t>
      </w:r>
      <w:r w:rsidR="007527EF" w:rsidRPr="002006E1">
        <w:t>H</w:t>
      </w:r>
      <w:r w:rsidRPr="002006E1">
        <w:t>eading</w:t>
      </w:r>
      <w:r w:rsidRPr="007670F5">
        <w:t xml:space="preserve"> </w:t>
      </w:r>
      <w:r w:rsidR="006A6692" w:rsidRPr="003F3331">
        <w:rPr>
          <w:b w:val="0"/>
          <w:color w:val="C00000"/>
        </w:rPr>
        <w:t>(</w:t>
      </w:r>
      <w:r w:rsidR="00A72EBB" w:rsidRPr="00FA70A6">
        <w:rPr>
          <w:b w:val="0"/>
          <w:color w:val="C00000"/>
          <w:szCs w:val="26"/>
        </w:rPr>
        <w:t xml:space="preserve">font formats - </w:t>
      </w:r>
      <w:r w:rsidR="00A72EBB" w:rsidRPr="00FA70A6">
        <w:rPr>
          <w:b w:val="0"/>
          <w:color w:val="C00000"/>
          <w:szCs w:val="26"/>
          <w:lang w:val="sr-Latn-RS"/>
        </w:rPr>
        <w:t>CAMBRIA</w:t>
      </w:r>
      <w:r w:rsidR="00A72EBB" w:rsidRPr="00FA70A6">
        <w:rPr>
          <w:b w:val="0"/>
          <w:color w:val="C00000"/>
          <w:szCs w:val="26"/>
        </w:rPr>
        <w:t>,</w:t>
      </w:r>
      <w:r w:rsidR="00A72EBB" w:rsidRPr="002D07C2">
        <w:rPr>
          <w:b w:val="0"/>
          <w:color w:val="C00000"/>
        </w:rPr>
        <w:t xml:space="preserve"> </w:t>
      </w:r>
      <w:r w:rsidR="006A6692" w:rsidRPr="003F3331">
        <w:rPr>
          <w:b w:val="0"/>
          <w:color w:val="C00000"/>
        </w:rPr>
        <w:t>all caps 1</w:t>
      </w:r>
      <w:r w:rsidR="00CE509B" w:rsidRPr="003F3331">
        <w:rPr>
          <w:b w:val="0"/>
          <w:color w:val="C00000"/>
        </w:rPr>
        <w:t>1</w:t>
      </w:r>
      <w:r w:rsidR="00EE0EB5" w:rsidRPr="003F3331">
        <w:rPr>
          <w:b w:val="0"/>
          <w:color w:val="C00000"/>
        </w:rPr>
        <w:t> </w:t>
      </w:r>
      <w:r w:rsidR="006A6692" w:rsidRPr="003F3331">
        <w:rPr>
          <w:b w:val="0"/>
          <w:color w:val="C00000"/>
        </w:rPr>
        <w:t xml:space="preserve">pt, </w:t>
      </w:r>
      <w:r w:rsidR="007670F5" w:rsidRPr="003F3331">
        <w:rPr>
          <w:b w:val="0"/>
          <w:color w:val="C00000"/>
        </w:rPr>
        <w:t>LEFT</w:t>
      </w:r>
      <w:r w:rsidR="006A6692" w:rsidRPr="003F3331">
        <w:rPr>
          <w:b w:val="0"/>
          <w:color w:val="C00000"/>
        </w:rPr>
        <w:t xml:space="preserve">, </w:t>
      </w:r>
      <w:r w:rsidR="005F4778" w:rsidRPr="003F3331">
        <w:rPr>
          <w:b w:val="0"/>
          <w:color w:val="C00000"/>
        </w:rPr>
        <w:t>spacing</w:t>
      </w:r>
      <w:r w:rsidR="006A6692" w:rsidRPr="003F3331">
        <w:rPr>
          <w:b w:val="0"/>
          <w:color w:val="C00000"/>
        </w:rPr>
        <w:t xml:space="preserve"> before </w:t>
      </w:r>
      <w:r w:rsidR="00512521" w:rsidRPr="003F3331">
        <w:rPr>
          <w:b w:val="0"/>
          <w:color w:val="C00000"/>
        </w:rPr>
        <w:t>1</w:t>
      </w:r>
      <w:r w:rsidR="00B45EF1" w:rsidRPr="003F3331">
        <w:rPr>
          <w:b w:val="0"/>
          <w:color w:val="C00000"/>
        </w:rPr>
        <w:t>2</w:t>
      </w:r>
      <w:r w:rsidR="00713BBF" w:rsidRPr="003F3331">
        <w:rPr>
          <w:b w:val="0"/>
          <w:color w:val="C00000"/>
        </w:rPr>
        <w:t> </w:t>
      </w:r>
      <w:r w:rsidR="006A6692" w:rsidRPr="003F3331">
        <w:rPr>
          <w:b w:val="0"/>
          <w:color w:val="C00000"/>
        </w:rPr>
        <w:t xml:space="preserve">pt, </w:t>
      </w:r>
      <w:r w:rsidR="005F4778" w:rsidRPr="003F3331">
        <w:rPr>
          <w:b w:val="0"/>
          <w:color w:val="C00000"/>
        </w:rPr>
        <w:t>spacing</w:t>
      </w:r>
      <w:r w:rsidRPr="003F3331">
        <w:rPr>
          <w:b w:val="0"/>
          <w:color w:val="C00000"/>
        </w:rPr>
        <w:t xml:space="preserve"> </w:t>
      </w:r>
      <w:r w:rsidR="006A6692" w:rsidRPr="003F3331">
        <w:rPr>
          <w:b w:val="0"/>
          <w:color w:val="C00000"/>
        </w:rPr>
        <w:t>after 6</w:t>
      </w:r>
      <w:r w:rsidR="00EE0EB5" w:rsidRPr="003F3331">
        <w:rPr>
          <w:b w:val="0"/>
          <w:color w:val="C00000"/>
        </w:rPr>
        <w:t> </w:t>
      </w:r>
      <w:r w:rsidR="003F3331">
        <w:rPr>
          <w:b w:val="0"/>
          <w:color w:val="C00000"/>
        </w:rPr>
        <w:t>pt</w:t>
      </w:r>
      <w:r w:rsidR="006A6692" w:rsidRPr="003F3331">
        <w:rPr>
          <w:b w:val="0"/>
          <w:color w:val="C00000"/>
        </w:rPr>
        <w:t>)</w:t>
      </w:r>
    </w:p>
    <w:p w:rsidR="006A6692" w:rsidRPr="002006E1" w:rsidRDefault="008430B8" w:rsidP="007670F5">
      <w:pPr>
        <w:ind w:firstLine="340"/>
        <w:rPr>
          <w:color w:val="C00000"/>
          <w:szCs w:val="22"/>
        </w:rPr>
      </w:pPr>
      <w:r w:rsidRPr="002006E1">
        <w:rPr>
          <w:bCs/>
          <w:szCs w:val="22"/>
        </w:rPr>
        <w:t>Main</w:t>
      </w:r>
      <w:r w:rsidR="002D3714" w:rsidRPr="002006E1">
        <w:rPr>
          <w:bCs/>
          <w:szCs w:val="22"/>
        </w:rPr>
        <w:t xml:space="preserve"> text</w:t>
      </w:r>
      <w:r w:rsidR="00814B65" w:rsidRPr="002006E1">
        <w:rPr>
          <w:szCs w:val="22"/>
        </w:rPr>
        <w:t>:</w:t>
      </w:r>
      <w:r w:rsidR="00814B65" w:rsidRPr="00CE509B">
        <w:rPr>
          <w:szCs w:val="22"/>
        </w:rPr>
        <w:t xml:space="preserve"> </w:t>
      </w:r>
      <w:r w:rsidRPr="00CE509B">
        <w:rPr>
          <w:szCs w:val="22"/>
        </w:rPr>
        <w:t xml:space="preserve">only use characters and symbols </w:t>
      </w:r>
      <w:r w:rsidR="00AB285A" w:rsidRPr="00CE509B">
        <w:rPr>
          <w:szCs w:val="22"/>
        </w:rPr>
        <w:t xml:space="preserve">available </w:t>
      </w:r>
      <w:r w:rsidRPr="00CE509B">
        <w:rPr>
          <w:szCs w:val="22"/>
        </w:rPr>
        <w:t xml:space="preserve">in the </w:t>
      </w:r>
      <w:r w:rsidR="00CE509B" w:rsidRPr="00CE509B">
        <w:rPr>
          <w:szCs w:val="22"/>
        </w:rPr>
        <w:t>Cambria</w:t>
      </w:r>
      <w:r w:rsidRPr="00CE509B">
        <w:rPr>
          <w:szCs w:val="22"/>
        </w:rPr>
        <w:t xml:space="preserve"> or Symbol font (as in </w:t>
      </w:r>
      <w:r w:rsidR="00AC7DCB" w:rsidRPr="00CE509B">
        <w:rPr>
          <w:szCs w:val="22"/>
        </w:rPr>
        <w:t>the</w:t>
      </w:r>
      <w:r w:rsidRPr="00CE509B">
        <w:rPr>
          <w:szCs w:val="22"/>
        </w:rPr>
        <w:t xml:space="preserve"> full text of paper)</w:t>
      </w:r>
      <w:r w:rsidR="00814B65" w:rsidRPr="00CE509B">
        <w:rPr>
          <w:szCs w:val="22"/>
        </w:rPr>
        <w:t xml:space="preserve">, </w:t>
      </w:r>
      <w:r w:rsidR="00814B65" w:rsidRPr="002006E1">
        <w:rPr>
          <w:color w:val="C00000"/>
          <w:szCs w:val="22"/>
        </w:rPr>
        <w:t>1</w:t>
      </w:r>
      <w:r w:rsidR="00CE509B" w:rsidRPr="002006E1">
        <w:rPr>
          <w:color w:val="C00000"/>
          <w:szCs w:val="22"/>
        </w:rPr>
        <w:t>1</w:t>
      </w:r>
      <w:r w:rsidR="00814B65" w:rsidRPr="002006E1">
        <w:rPr>
          <w:color w:val="C00000"/>
          <w:szCs w:val="22"/>
        </w:rPr>
        <w:t> pt</w:t>
      </w:r>
      <w:r w:rsidR="00AB285A" w:rsidRPr="002006E1">
        <w:rPr>
          <w:color w:val="C00000"/>
          <w:szCs w:val="22"/>
        </w:rPr>
        <w:t>;</w:t>
      </w:r>
      <w:r w:rsidRPr="002006E1">
        <w:rPr>
          <w:color w:val="C00000"/>
          <w:szCs w:val="22"/>
        </w:rPr>
        <w:t xml:space="preserve"> </w:t>
      </w:r>
      <w:r w:rsidR="00AB285A" w:rsidRPr="002006E1">
        <w:rPr>
          <w:color w:val="C00000"/>
          <w:szCs w:val="22"/>
        </w:rPr>
        <w:t xml:space="preserve">paragraph format: </w:t>
      </w:r>
      <w:r w:rsidR="002D3714" w:rsidRPr="002006E1">
        <w:rPr>
          <w:color w:val="C00000"/>
          <w:szCs w:val="22"/>
        </w:rPr>
        <w:t>justified alignment, left and right indent 0 pt, space before and after 0 pt, first line indent 0.</w:t>
      </w:r>
      <w:r w:rsidR="007670F5" w:rsidRPr="002006E1">
        <w:rPr>
          <w:color w:val="C00000"/>
          <w:szCs w:val="22"/>
        </w:rPr>
        <w:t>6</w:t>
      </w:r>
      <w:r w:rsidR="002D3714" w:rsidRPr="002006E1">
        <w:rPr>
          <w:color w:val="C00000"/>
          <w:szCs w:val="22"/>
        </w:rPr>
        <w:t> cm</w:t>
      </w:r>
      <w:r w:rsidR="00EE0EB5" w:rsidRPr="002006E1">
        <w:rPr>
          <w:color w:val="C00000"/>
          <w:szCs w:val="22"/>
        </w:rPr>
        <w:t>.</w:t>
      </w:r>
    </w:p>
    <w:p w:rsidR="00713BBF" w:rsidRPr="00CE509B" w:rsidRDefault="00713BBF" w:rsidP="007670F5">
      <w:pPr>
        <w:pStyle w:val="Heading4"/>
      </w:pPr>
      <w:r w:rsidRPr="00CE509B">
        <w:t xml:space="preserve">Subheading </w:t>
      </w:r>
      <w:r w:rsidRPr="00084D15">
        <w:rPr>
          <w:b w:val="0"/>
          <w:color w:val="C00000"/>
        </w:rPr>
        <w:t>(</w:t>
      </w:r>
      <w:r w:rsidR="00A72EBB">
        <w:rPr>
          <w:b w:val="0"/>
          <w:color w:val="C00000"/>
        </w:rPr>
        <w:t>Font formats – Cambria</w:t>
      </w:r>
      <w:r w:rsidR="00A72EBB">
        <w:rPr>
          <w:b w:val="0"/>
          <w:color w:val="C00000"/>
          <w:lang w:val="sr-Latn-RS"/>
        </w:rPr>
        <w:t>,</w:t>
      </w:r>
      <w:r w:rsidR="00A72EBB" w:rsidRPr="00FA70A6">
        <w:rPr>
          <w:b w:val="0"/>
          <w:color w:val="C00000"/>
        </w:rPr>
        <w:t xml:space="preserve"> </w:t>
      </w:r>
      <w:r w:rsidRPr="00084D15">
        <w:rPr>
          <w:b w:val="0"/>
          <w:color w:val="C00000"/>
        </w:rPr>
        <w:t>1</w:t>
      </w:r>
      <w:r w:rsidR="00CE509B" w:rsidRPr="00084D15">
        <w:rPr>
          <w:b w:val="0"/>
          <w:color w:val="C00000"/>
        </w:rPr>
        <w:t>1</w:t>
      </w:r>
      <w:r w:rsidR="00EE0EB5" w:rsidRPr="00084D15">
        <w:rPr>
          <w:b w:val="0"/>
          <w:color w:val="C00000"/>
        </w:rPr>
        <w:t> </w:t>
      </w:r>
      <w:r w:rsidRPr="00084D15">
        <w:rPr>
          <w:b w:val="0"/>
          <w:color w:val="C00000"/>
        </w:rPr>
        <w:t xml:space="preserve">pt, </w:t>
      </w:r>
      <w:r w:rsidR="00EE0EB5" w:rsidRPr="00084D15">
        <w:rPr>
          <w:b w:val="0"/>
          <w:color w:val="C00000"/>
        </w:rPr>
        <w:t xml:space="preserve">bold, </w:t>
      </w:r>
      <w:r w:rsidRPr="00084D15">
        <w:rPr>
          <w:b w:val="0"/>
          <w:color w:val="C00000"/>
        </w:rPr>
        <w:t xml:space="preserve">left, </w:t>
      </w:r>
      <w:r w:rsidR="00AC7DCB" w:rsidRPr="00084D15">
        <w:rPr>
          <w:b w:val="0"/>
          <w:color w:val="C00000"/>
        </w:rPr>
        <w:t>indentation</w:t>
      </w:r>
      <w:r w:rsidRPr="00084D15">
        <w:rPr>
          <w:b w:val="0"/>
          <w:color w:val="C00000"/>
        </w:rPr>
        <w:t xml:space="preserve"> left </w:t>
      </w:r>
      <w:r w:rsidR="00B45EF1">
        <w:rPr>
          <w:b w:val="0"/>
          <w:color w:val="C00000"/>
          <w:lang w:val="sr-Latn-RS"/>
        </w:rPr>
        <w:t>0.</w:t>
      </w:r>
      <w:r w:rsidR="007670F5" w:rsidRPr="00084D15">
        <w:rPr>
          <w:b w:val="0"/>
          <w:color w:val="C00000"/>
        </w:rPr>
        <w:t>6</w:t>
      </w:r>
      <w:r w:rsidRPr="00084D15">
        <w:rPr>
          <w:b w:val="0"/>
          <w:color w:val="C00000"/>
        </w:rPr>
        <w:t> </w:t>
      </w:r>
      <w:r w:rsidR="00B45EF1">
        <w:rPr>
          <w:b w:val="0"/>
          <w:color w:val="C00000"/>
          <w:lang w:val="sr-Latn-RS"/>
        </w:rPr>
        <w:t>cm</w:t>
      </w:r>
      <w:r w:rsidRPr="00084D15">
        <w:rPr>
          <w:b w:val="0"/>
          <w:color w:val="C00000"/>
        </w:rPr>
        <w:t>,</w:t>
      </w:r>
      <w:r w:rsidR="00084D15">
        <w:rPr>
          <w:b w:val="0"/>
          <w:color w:val="C00000"/>
          <w:lang w:val="sr-Latn-RS"/>
        </w:rPr>
        <w:t xml:space="preserve"> </w:t>
      </w:r>
      <w:r w:rsidRPr="00084D15">
        <w:rPr>
          <w:b w:val="0"/>
          <w:color w:val="C00000"/>
        </w:rPr>
        <w:t>spacing before 12 pt, after 6</w:t>
      </w:r>
      <w:r w:rsidR="00EE0EB5" w:rsidRPr="00084D15">
        <w:rPr>
          <w:b w:val="0"/>
          <w:color w:val="C00000"/>
        </w:rPr>
        <w:t> </w:t>
      </w:r>
      <w:r w:rsidR="003F3331">
        <w:rPr>
          <w:b w:val="0"/>
          <w:color w:val="C00000"/>
        </w:rPr>
        <w:t>pt</w:t>
      </w:r>
      <w:r w:rsidRPr="00084D15">
        <w:rPr>
          <w:b w:val="0"/>
          <w:color w:val="C00000"/>
        </w:rPr>
        <w:t>)</w:t>
      </w:r>
    </w:p>
    <w:p w:rsidR="008430B8" w:rsidRPr="00CE509B" w:rsidRDefault="008430B8" w:rsidP="007670F5">
      <w:pPr>
        <w:ind w:firstLine="340"/>
        <w:rPr>
          <w:szCs w:val="22"/>
        </w:rPr>
      </w:pPr>
      <w:r w:rsidRPr="00CE509B">
        <w:rPr>
          <w:szCs w:val="22"/>
        </w:rPr>
        <w:t>Sample of main text</w:t>
      </w:r>
      <w:r w:rsidR="00713BBF" w:rsidRPr="00CE509B">
        <w:rPr>
          <w:szCs w:val="22"/>
        </w:rPr>
        <w:t>.</w:t>
      </w:r>
      <w:r w:rsidRPr="00CE509B">
        <w:rPr>
          <w:szCs w:val="22"/>
        </w:rPr>
        <w:t xml:space="preserve"> Sample of main text. Sample of main text. Sample of main text. Sample of main text. Sample of main text. Sample of main text. Sample of main text. Sample of main text. Sample of main text. Sample of main text. Sample of main text.</w:t>
      </w:r>
      <w:r w:rsidR="003E7076" w:rsidRPr="00CE509B">
        <w:rPr>
          <w:szCs w:val="22"/>
        </w:rPr>
        <w:t xml:space="preserve"> Sample of main text. Sample of main text. Sample of main text. Sample of main text. Sample of main text. Sample of main text Sample of main text. Sample of main text. Sample of main text. Sample of main text.</w:t>
      </w:r>
    </w:p>
    <w:p w:rsidR="00713BBF" w:rsidRPr="007670F5" w:rsidRDefault="00713BBF" w:rsidP="007670F5">
      <w:pPr>
        <w:pStyle w:val="Heading5"/>
        <w:rPr>
          <w:szCs w:val="22"/>
        </w:rPr>
      </w:pPr>
      <w:r w:rsidRPr="007670F5">
        <w:rPr>
          <w:szCs w:val="22"/>
        </w:rPr>
        <w:t>Subheading</w:t>
      </w:r>
      <w:r w:rsidR="00EE0EB5" w:rsidRPr="007670F5">
        <w:rPr>
          <w:szCs w:val="22"/>
        </w:rPr>
        <w:t xml:space="preserve"> </w:t>
      </w:r>
      <w:r w:rsidR="00EE0EB5" w:rsidRPr="002006E1">
        <w:rPr>
          <w:color w:val="C00000"/>
          <w:szCs w:val="22"/>
        </w:rPr>
        <w:t>(</w:t>
      </w:r>
      <w:r w:rsidR="00A72EBB" w:rsidRPr="004A16C6">
        <w:rPr>
          <w:color w:val="C00000"/>
          <w:szCs w:val="22"/>
        </w:rPr>
        <w:t>Font formats – Cambria</w:t>
      </w:r>
      <w:r w:rsidR="00A72EBB" w:rsidRPr="004A16C6">
        <w:rPr>
          <w:color w:val="C00000"/>
          <w:szCs w:val="22"/>
          <w:lang w:val="sr-Latn-RS"/>
        </w:rPr>
        <w:t>,</w:t>
      </w:r>
      <w:r w:rsidR="00A72EBB" w:rsidRPr="00FA70A6">
        <w:rPr>
          <w:b/>
          <w:color w:val="C00000"/>
          <w:szCs w:val="22"/>
        </w:rPr>
        <w:t xml:space="preserve"> </w:t>
      </w:r>
      <w:r w:rsidR="00EE0EB5" w:rsidRPr="002006E1">
        <w:rPr>
          <w:color w:val="C00000"/>
          <w:szCs w:val="22"/>
        </w:rPr>
        <w:t>1</w:t>
      </w:r>
      <w:r w:rsidR="007670F5" w:rsidRPr="002006E1">
        <w:rPr>
          <w:color w:val="C00000"/>
          <w:szCs w:val="22"/>
        </w:rPr>
        <w:t>1</w:t>
      </w:r>
      <w:r w:rsidR="00EE0EB5" w:rsidRPr="002006E1">
        <w:rPr>
          <w:color w:val="C00000"/>
          <w:szCs w:val="22"/>
        </w:rPr>
        <w:t>pt, italic, left, i</w:t>
      </w:r>
      <w:r w:rsidR="00AC7DCB" w:rsidRPr="002006E1">
        <w:rPr>
          <w:color w:val="C00000"/>
          <w:szCs w:val="22"/>
        </w:rPr>
        <w:t>n</w:t>
      </w:r>
      <w:r w:rsidR="00EE0EB5" w:rsidRPr="002006E1">
        <w:rPr>
          <w:color w:val="C00000"/>
          <w:szCs w:val="22"/>
        </w:rPr>
        <w:t xml:space="preserve">dentation left </w:t>
      </w:r>
      <w:r w:rsidR="00B45EF1">
        <w:rPr>
          <w:color w:val="C00000"/>
          <w:szCs w:val="22"/>
        </w:rPr>
        <w:t>0.</w:t>
      </w:r>
      <w:r w:rsidR="007670F5" w:rsidRPr="002006E1">
        <w:rPr>
          <w:color w:val="C00000"/>
          <w:szCs w:val="22"/>
        </w:rPr>
        <w:t>6</w:t>
      </w:r>
      <w:r w:rsidR="00EE0EB5" w:rsidRPr="002006E1">
        <w:rPr>
          <w:color w:val="C00000"/>
          <w:szCs w:val="22"/>
        </w:rPr>
        <w:t xml:space="preserve"> </w:t>
      </w:r>
      <w:r w:rsidR="00B45EF1">
        <w:rPr>
          <w:color w:val="C00000"/>
          <w:szCs w:val="22"/>
        </w:rPr>
        <w:t>cm</w:t>
      </w:r>
      <w:r w:rsidR="00EE0EB5" w:rsidRPr="002006E1">
        <w:rPr>
          <w:color w:val="C00000"/>
          <w:szCs w:val="22"/>
        </w:rPr>
        <w:t xml:space="preserve">, </w:t>
      </w:r>
      <w:r w:rsidR="003F3331">
        <w:rPr>
          <w:color w:val="C00000"/>
          <w:szCs w:val="22"/>
        </w:rPr>
        <w:t>spacing before 12 pt, after 6pt</w:t>
      </w:r>
      <w:r w:rsidR="00EE0EB5" w:rsidRPr="002006E1">
        <w:rPr>
          <w:color w:val="C00000"/>
          <w:szCs w:val="22"/>
        </w:rPr>
        <w:t>)</w:t>
      </w:r>
    </w:p>
    <w:p w:rsidR="008430B8" w:rsidRPr="007670F5" w:rsidRDefault="008430B8" w:rsidP="007670F5">
      <w:pPr>
        <w:ind w:firstLine="340"/>
        <w:rPr>
          <w:szCs w:val="22"/>
        </w:rPr>
      </w:pPr>
      <w:r w:rsidRPr="007670F5">
        <w:rPr>
          <w:szCs w:val="22"/>
        </w:rPr>
        <w:t>Sample of main text. Sample of main text. Sample of main text. Sample of main text. Sample of main text. Sample of main text. Sample of main text. Sample of main text. Sample of main text. Sample of main text. Sample of main text. Sample of main text.</w:t>
      </w:r>
    </w:p>
    <w:p w:rsidR="00B00130" w:rsidRDefault="00B00130" w:rsidP="00E12E35">
      <w:pPr>
        <w:pStyle w:val="Heading4"/>
        <w:ind w:left="0"/>
      </w:pPr>
      <w:r w:rsidRPr="00AD49C3">
        <w:t>Tables</w:t>
      </w:r>
      <w:r w:rsidRPr="00512521">
        <w:t xml:space="preserve"> </w:t>
      </w:r>
    </w:p>
    <w:p w:rsidR="00E12E35" w:rsidRDefault="00E12E35" w:rsidP="00E12E35">
      <w:pPr>
        <w:pStyle w:val="Heading4"/>
        <w:spacing w:before="0" w:after="0"/>
        <w:ind w:left="0"/>
        <w:rPr>
          <w:b w:val="0"/>
          <w:color w:val="FF0000"/>
        </w:rPr>
      </w:pPr>
      <w:r w:rsidRPr="00F02732">
        <w:rPr>
          <w:b w:val="0"/>
          <w:lang w:val="sr-Cyrl-RS"/>
        </w:rPr>
        <w:t xml:space="preserve">Table title </w:t>
      </w:r>
      <w:r w:rsidRPr="00D87FD9">
        <w:rPr>
          <w:b w:val="0"/>
          <w:color w:val="FF0000"/>
          <w:lang w:val="sr-Cyrl-RS"/>
        </w:rPr>
        <w:t>(</w:t>
      </w:r>
      <w:r w:rsidRPr="00D87FD9">
        <w:rPr>
          <w:b w:val="0"/>
          <w:color w:val="C00000"/>
        </w:rPr>
        <w:t>Font formats – Cambria</w:t>
      </w:r>
      <w:r w:rsidRPr="00D87FD9">
        <w:rPr>
          <w:b w:val="0"/>
          <w:color w:val="C00000"/>
          <w:lang w:val="sr-Latn-RS"/>
        </w:rPr>
        <w:t>,</w:t>
      </w:r>
      <w:r w:rsidRPr="00D87FD9">
        <w:rPr>
          <w:b w:val="0"/>
          <w:color w:val="C00000"/>
        </w:rPr>
        <w:t xml:space="preserve"> </w:t>
      </w:r>
      <w:r>
        <w:rPr>
          <w:b w:val="0"/>
          <w:color w:val="C00000"/>
          <w:lang w:val="sr-Cyrl-RS"/>
        </w:rPr>
        <w:t>11</w:t>
      </w:r>
      <w:r w:rsidRPr="00D87FD9">
        <w:rPr>
          <w:b w:val="0"/>
          <w:color w:val="C00000"/>
        </w:rPr>
        <w:t xml:space="preserve">pt, </w:t>
      </w:r>
      <w:r w:rsidRPr="00D87FD9">
        <w:rPr>
          <w:b w:val="0"/>
          <w:color w:val="C00000"/>
          <w:lang w:val="sr-Latn-RS"/>
        </w:rPr>
        <w:t>centered</w:t>
      </w:r>
      <w:r w:rsidRPr="00D87FD9">
        <w:rPr>
          <w:b w:val="0"/>
          <w:color w:val="C00000"/>
        </w:rPr>
        <w:t xml:space="preserve">, spacing before </w:t>
      </w:r>
      <w:r>
        <w:rPr>
          <w:b w:val="0"/>
          <w:color w:val="C00000"/>
          <w:lang w:val="sr-Cyrl-RS"/>
        </w:rPr>
        <w:t>12</w:t>
      </w:r>
      <w:r w:rsidRPr="00D87FD9">
        <w:rPr>
          <w:b w:val="0"/>
          <w:color w:val="C00000"/>
        </w:rPr>
        <w:t xml:space="preserve"> pt, after 6</w:t>
      </w:r>
      <w:r>
        <w:rPr>
          <w:b w:val="0"/>
          <w:color w:val="C00000"/>
          <w:lang w:val="sr-Latn-RS"/>
        </w:rPr>
        <w:t xml:space="preserve"> </w:t>
      </w:r>
      <w:r w:rsidRPr="00D87FD9">
        <w:rPr>
          <w:b w:val="0"/>
          <w:color w:val="C00000"/>
        </w:rPr>
        <w:t>pt)</w:t>
      </w:r>
      <w:r w:rsidRPr="00D87FD9">
        <w:rPr>
          <w:b w:val="0"/>
          <w:color w:val="FF0000"/>
        </w:rPr>
        <w:t>.</w:t>
      </w:r>
    </w:p>
    <w:p w:rsidR="00E12E35" w:rsidRPr="00D87FD9" w:rsidRDefault="00E12E35" w:rsidP="00E12E35">
      <w:pPr>
        <w:rPr>
          <w:lang w:val="sr-Cyrl-RS" w:eastAsia="x-none"/>
        </w:rPr>
      </w:pPr>
      <w:r>
        <w:rPr>
          <w:lang w:val="sr-Latn-RS" w:eastAsia="x-none"/>
        </w:rPr>
        <w:t>Table</w:t>
      </w:r>
      <w:r>
        <w:rPr>
          <w:lang w:val="sr-Cyrl-RS" w:eastAsia="x-none"/>
        </w:rPr>
        <w:t xml:space="preserve"> </w:t>
      </w:r>
      <w:r w:rsidRPr="00D87FD9">
        <w:rPr>
          <w:color w:val="FF0000"/>
          <w:szCs w:val="22"/>
          <w:lang w:val="sr-Cyrl-RS"/>
        </w:rPr>
        <w:t>(</w:t>
      </w:r>
      <w:r w:rsidRPr="00D87FD9">
        <w:rPr>
          <w:color w:val="C00000"/>
          <w:szCs w:val="22"/>
        </w:rPr>
        <w:t>Font formats – Cambria</w:t>
      </w:r>
      <w:r w:rsidRPr="00D87FD9">
        <w:rPr>
          <w:color w:val="C00000"/>
          <w:szCs w:val="22"/>
          <w:lang w:val="sr-Latn-RS"/>
        </w:rPr>
        <w:t>,</w:t>
      </w:r>
      <w:r w:rsidRPr="00D87FD9">
        <w:rPr>
          <w:color w:val="C00000"/>
          <w:szCs w:val="22"/>
        </w:rPr>
        <w:t xml:space="preserve"> </w:t>
      </w:r>
      <w:r>
        <w:rPr>
          <w:color w:val="C00000"/>
          <w:szCs w:val="22"/>
          <w:lang w:val="sr-Cyrl-RS"/>
        </w:rPr>
        <w:t>10</w:t>
      </w:r>
      <w:r w:rsidRPr="00D87FD9">
        <w:rPr>
          <w:color w:val="C00000"/>
          <w:szCs w:val="22"/>
        </w:rPr>
        <w:t xml:space="preserve">pt, </w:t>
      </w:r>
      <w:r w:rsidRPr="00D87FD9">
        <w:rPr>
          <w:color w:val="C00000"/>
          <w:szCs w:val="22"/>
          <w:lang w:val="sr-Latn-RS"/>
        </w:rPr>
        <w:t>centered</w:t>
      </w:r>
      <w:r w:rsidRPr="00D87FD9">
        <w:rPr>
          <w:color w:val="C00000"/>
          <w:szCs w:val="22"/>
        </w:rPr>
        <w:t xml:space="preserve">, spacing before </w:t>
      </w:r>
      <w:r>
        <w:rPr>
          <w:color w:val="C00000"/>
          <w:szCs w:val="22"/>
          <w:lang w:val="sr-Latn-RS"/>
        </w:rPr>
        <w:t>0</w:t>
      </w:r>
      <w:r w:rsidRPr="00D87FD9">
        <w:rPr>
          <w:color w:val="C00000"/>
          <w:szCs w:val="22"/>
        </w:rPr>
        <w:t xml:space="preserve"> pt, after </w:t>
      </w:r>
      <w:r>
        <w:rPr>
          <w:color w:val="C00000"/>
          <w:szCs w:val="22"/>
        </w:rPr>
        <w:t xml:space="preserve">0 </w:t>
      </w:r>
      <w:r w:rsidRPr="00D87FD9">
        <w:rPr>
          <w:color w:val="C00000"/>
          <w:szCs w:val="22"/>
        </w:rPr>
        <w:t>pt)</w:t>
      </w:r>
      <w:r w:rsidRPr="00D87FD9">
        <w:rPr>
          <w:color w:val="FF0000"/>
          <w:szCs w:val="22"/>
        </w:rPr>
        <w:t>.</w:t>
      </w:r>
    </w:p>
    <w:p w:rsidR="00B00130" w:rsidRPr="00512521" w:rsidRDefault="00B00130" w:rsidP="00B00130">
      <w:pPr>
        <w:pStyle w:val="Tabletitle"/>
        <w:rPr>
          <w:szCs w:val="22"/>
        </w:rPr>
      </w:pPr>
      <w:r w:rsidRPr="00512521">
        <w:rPr>
          <w:szCs w:val="22"/>
        </w:rPr>
        <w:t xml:space="preserve">Table 1 Title of table </w:t>
      </w:r>
      <w:r w:rsidRPr="002006E1">
        <w:rPr>
          <w:color w:val="C00000"/>
          <w:szCs w:val="22"/>
        </w:rPr>
        <w:t>(Style Table title)</w:t>
      </w:r>
      <w:r w:rsidRPr="00512521">
        <w:rPr>
          <w:szCs w:val="22"/>
        </w:rPr>
        <w:t xml:space="preserve"> </w:t>
      </w:r>
    </w:p>
    <w:tbl>
      <w:tblPr>
        <w:tblW w:w="6425" w:type="dxa"/>
        <w:jc w:val="center"/>
        <w:tblBorders>
          <w:top w:val="single" w:sz="8" w:space="0" w:color="000000"/>
          <w:bottom w:val="single" w:sz="8" w:space="0" w:color="000000"/>
        </w:tblBorders>
        <w:tblLook w:val="04A0" w:firstRow="1" w:lastRow="0" w:firstColumn="1" w:lastColumn="0" w:noHBand="0" w:noVBand="1"/>
      </w:tblPr>
      <w:tblGrid>
        <w:gridCol w:w="1308"/>
        <w:gridCol w:w="918"/>
        <w:gridCol w:w="767"/>
        <w:gridCol w:w="1214"/>
        <w:gridCol w:w="1187"/>
        <w:gridCol w:w="1031"/>
      </w:tblGrid>
      <w:tr w:rsidR="00084D15" w:rsidRPr="00354F99" w:rsidTr="00DA77A8">
        <w:trPr>
          <w:trHeight w:val="215"/>
          <w:jc w:val="center"/>
        </w:trPr>
        <w:tc>
          <w:tcPr>
            <w:tcW w:w="0" w:type="auto"/>
            <w:tcBorders>
              <w:top w:val="single" w:sz="8" w:space="0" w:color="000000"/>
              <w:left w:val="nil"/>
              <w:bottom w:val="single" w:sz="8" w:space="0" w:color="000000"/>
              <w:right w:val="nil"/>
            </w:tcBorders>
            <w:shd w:val="clear" w:color="auto" w:fill="auto"/>
            <w:noWrap/>
            <w:hideMark/>
          </w:tcPr>
          <w:p w:rsidR="00084D15" w:rsidRPr="00354F99" w:rsidRDefault="00084D15" w:rsidP="00DA77A8">
            <w:pPr>
              <w:rPr>
                <w:bCs/>
                <w:color w:val="000000"/>
              </w:rPr>
            </w:pPr>
          </w:p>
        </w:tc>
        <w:tc>
          <w:tcPr>
            <w:tcW w:w="0" w:type="auto"/>
            <w:tcBorders>
              <w:top w:val="single" w:sz="8" w:space="0" w:color="000000"/>
              <w:left w:val="nil"/>
              <w:bottom w:val="single" w:sz="8" w:space="0" w:color="000000"/>
              <w:right w:val="nil"/>
            </w:tcBorders>
            <w:shd w:val="clear" w:color="auto" w:fill="auto"/>
            <w:noWrap/>
            <w:hideMark/>
          </w:tcPr>
          <w:p w:rsidR="00084D15" w:rsidRPr="00354F99" w:rsidRDefault="00084D15" w:rsidP="00DA77A8">
            <w:pPr>
              <w:jc w:val="center"/>
              <w:rPr>
                <w:bCs/>
                <w:color w:val="000000"/>
              </w:rPr>
            </w:pPr>
            <w:r w:rsidRPr="00354F99">
              <w:rPr>
                <w:bCs/>
                <w:color w:val="000000"/>
              </w:rPr>
              <w:t>Wilks</w:t>
            </w:r>
          </w:p>
        </w:tc>
        <w:tc>
          <w:tcPr>
            <w:tcW w:w="0" w:type="auto"/>
            <w:tcBorders>
              <w:top w:val="single" w:sz="8" w:space="0" w:color="000000"/>
              <w:left w:val="nil"/>
              <w:bottom w:val="single" w:sz="8" w:space="0" w:color="000000"/>
              <w:right w:val="nil"/>
            </w:tcBorders>
            <w:shd w:val="clear" w:color="auto" w:fill="auto"/>
            <w:noWrap/>
            <w:hideMark/>
          </w:tcPr>
          <w:p w:rsidR="00084D15" w:rsidRPr="00354F99" w:rsidRDefault="00084D15" w:rsidP="00DA77A8">
            <w:pPr>
              <w:jc w:val="center"/>
              <w:rPr>
                <w:bCs/>
                <w:color w:val="000000"/>
              </w:rPr>
            </w:pPr>
            <w:r w:rsidRPr="00354F99">
              <w:rPr>
                <w:bCs/>
                <w:color w:val="000000"/>
              </w:rPr>
              <w:t>F</w:t>
            </w:r>
          </w:p>
        </w:tc>
        <w:tc>
          <w:tcPr>
            <w:tcW w:w="0" w:type="auto"/>
            <w:tcBorders>
              <w:top w:val="single" w:sz="8" w:space="0" w:color="000000"/>
              <w:left w:val="nil"/>
              <w:bottom w:val="single" w:sz="8" w:space="0" w:color="000000"/>
              <w:right w:val="nil"/>
            </w:tcBorders>
            <w:shd w:val="clear" w:color="auto" w:fill="auto"/>
            <w:noWrap/>
            <w:hideMark/>
          </w:tcPr>
          <w:p w:rsidR="00084D15" w:rsidRPr="00354F99" w:rsidRDefault="00084D15" w:rsidP="00DA77A8">
            <w:pPr>
              <w:jc w:val="center"/>
              <w:rPr>
                <w:bCs/>
                <w:color w:val="000000"/>
              </w:rPr>
            </w:pPr>
            <w:r w:rsidRPr="00354F99">
              <w:rPr>
                <w:bCs/>
                <w:color w:val="000000"/>
              </w:rPr>
              <w:t>Effect df</w:t>
            </w:r>
          </w:p>
        </w:tc>
        <w:tc>
          <w:tcPr>
            <w:tcW w:w="0" w:type="auto"/>
            <w:tcBorders>
              <w:top w:val="single" w:sz="8" w:space="0" w:color="000000"/>
              <w:left w:val="nil"/>
              <w:bottom w:val="single" w:sz="8" w:space="0" w:color="000000"/>
              <w:right w:val="nil"/>
            </w:tcBorders>
            <w:shd w:val="clear" w:color="auto" w:fill="auto"/>
            <w:noWrap/>
            <w:hideMark/>
          </w:tcPr>
          <w:p w:rsidR="00084D15" w:rsidRPr="00354F99" w:rsidRDefault="00084D15" w:rsidP="00DA77A8">
            <w:pPr>
              <w:jc w:val="center"/>
              <w:rPr>
                <w:bCs/>
                <w:color w:val="000000"/>
              </w:rPr>
            </w:pPr>
            <w:r w:rsidRPr="00354F99">
              <w:rPr>
                <w:bCs/>
                <w:color w:val="000000"/>
              </w:rPr>
              <w:t>Error df</w:t>
            </w:r>
          </w:p>
        </w:tc>
        <w:tc>
          <w:tcPr>
            <w:tcW w:w="0" w:type="auto"/>
            <w:tcBorders>
              <w:top w:val="single" w:sz="8" w:space="0" w:color="000000"/>
              <w:left w:val="nil"/>
              <w:bottom w:val="single" w:sz="8" w:space="0" w:color="000000"/>
              <w:right w:val="nil"/>
            </w:tcBorders>
            <w:shd w:val="clear" w:color="auto" w:fill="auto"/>
            <w:noWrap/>
            <w:hideMark/>
          </w:tcPr>
          <w:p w:rsidR="00084D15" w:rsidRPr="00354F99" w:rsidRDefault="00084D15" w:rsidP="00DA77A8">
            <w:pPr>
              <w:jc w:val="center"/>
              <w:rPr>
                <w:bCs/>
                <w:color w:val="000000"/>
              </w:rPr>
            </w:pPr>
            <w:r w:rsidRPr="00354F99">
              <w:rPr>
                <w:bCs/>
                <w:color w:val="000000"/>
              </w:rPr>
              <w:t>p</w:t>
            </w:r>
          </w:p>
        </w:tc>
      </w:tr>
      <w:tr w:rsidR="00084D15" w:rsidRPr="00354F99" w:rsidTr="00DA77A8">
        <w:trPr>
          <w:trHeight w:val="215"/>
          <w:jc w:val="center"/>
        </w:trPr>
        <w:tc>
          <w:tcPr>
            <w:tcW w:w="0" w:type="auto"/>
            <w:shd w:val="clear" w:color="auto" w:fill="auto"/>
            <w:noWrap/>
            <w:hideMark/>
          </w:tcPr>
          <w:p w:rsidR="00084D15" w:rsidRPr="00354F99" w:rsidRDefault="00084D15" w:rsidP="00DA77A8">
            <w:pPr>
              <w:rPr>
                <w:bCs/>
                <w:color w:val="000000"/>
              </w:rPr>
            </w:pPr>
            <w:r w:rsidRPr="00354F99">
              <w:rPr>
                <w:bCs/>
                <w:color w:val="000000"/>
              </w:rPr>
              <w:t>AGE</w:t>
            </w:r>
          </w:p>
        </w:tc>
        <w:tc>
          <w:tcPr>
            <w:tcW w:w="0" w:type="auto"/>
            <w:shd w:val="clear" w:color="auto" w:fill="auto"/>
            <w:noWrap/>
            <w:hideMark/>
          </w:tcPr>
          <w:p w:rsidR="00084D15" w:rsidRPr="00354F99" w:rsidRDefault="00084D15" w:rsidP="00DA77A8">
            <w:pPr>
              <w:jc w:val="center"/>
              <w:rPr>
                <w:color w:val="000000"/>
              </w:rPr>
            </w:pPr>
            <w:r w:rsidRPr="00354F99">
              <w:rPr>
                <w:color w:val="000000"/>
              </w:rPr>
              <w:t>0.334</w:t>
            </w:r>
          </w:p>
        </w:tc>
        <w:tc>
          <w:tcPr>
            <w:tcW w:w="0" w:type="auto"/>
            <w:shd w:val="clear" w:color="auto" w:fill="auto"/>
            <w:noWrap/>
            <w:hideMark/>
          </w:tcPr>
          <w:p w:rsidR="00084D15" w:rsidRPr="00354F99" w:rsidRDefault="00084D15" w:rsidP="00DA77A8">
            <w:pPr>
              <w:jc w:val="center"/>
              <w:rPr>
                <w:color w:val="000000"/>
              </w:rPr>
            </w:pPr>
            <w:r w:rsidRPr="00354F99">
              <w:rPr>
                <w:color w:val="000000"/>
              </w:rPr>
              <w:t>5.11</w:t>
            </w:r>
          </w:p>
        </w:tc>
        <w:tc>
          <w:tcPr>
            <w:tcW w:w="0" w:type="auto"/>
            <w:shd w:val="clear" w:color="auto" w:fill="auto"/>
            <w:noWrap/>
            <w:hideMark/>
          </w:tcPr>
          <w:p w:rsidR="00084D15" w:rsidRPr="00354F99" w:rsidRDefault="00084D15" w:rsidP="00DA77A8">
            <w:pPr>
              <w:jc w:val="center"/>
              <w:rPr>
                <w:color w:val="000000"/>
              </w:rPr>
            </w:pPr>
            <w:r w:rsidRPr="00354F99">
              <w:rPr>
                <w:color w:val="000000"/>
              </w:rPr>
              <w:t>20</w:t>
            </w:r>
          </w:p>
        </w:tc>
        <w:tc>
          <w:tcPr>
            <w:tcW w:w="0" w:type="auto"/>
            <w:shd w:val="clear" w:color="auto" w:fill="auto"/>
            <w:noWrap/>
            <w:hideMark/>
          </w:tcPr>
          <w:p w:rsidR="00084D15" w:rsidRPr="00354F99" w:rsidRDefault="00084D15" w:rsidP="00DA77A8">
            <w:pPr>
              <w:jc w:val="center"/>
              <w:rPr>
                <w:color w:val="000000"/>
              </w:rPr>
            </w:pPr>
            <w:r w:rsidRPr="00354F99">
              <w:rPr>
                <w:color w:val="000000"/>
              </w:rPr>
              <w:t>140</w:t>
            </w:r>
          </w:p>
        </w:tc>
        <w:tc>
          <w:tcPr>
            <w:tcW w:w="0" w:type="auto"/>
            <w:shd w:val="clear" w:color="auto" w:fill="auto"/>
            <w:noWrap/>
            <w:hideMark/>
          </w:tcPr>
          <w:p w:rsidR="00084D15" w:rsidRPr="00354F99" w:rsidRDefault="00084D15" w:rsidP="00DA77A8">
            <w:pPr>
              <w:jc w:val="center"/>
              <w:rPr>
                <w:color w:val="000000"/>
              </w:rPr>
            </w:pPr>
            <w:r w:rsidRPr="00354F99">
              <w:rPr>
                <w:color w:val="000000"/>
              </w:rPr>
              <w:t>0.000*</w:t>
            </w:r>
          </w:p>
        </w:tc>
      </w:tr>
      <w:tr w:rsidR="00084D15" w:rsidRPr="00354F99" w:rsidTr="00DA77A8">
        <w:trPr>
          <w:trHeight w:val="203"/>
          <w:jc w:val="center"/>
        </w:trPr>
        <w:tc>
          <w:tcPr>
            <w:tcW w:w="0" w:type="auto"/>
            <w:tcBorders>
              <w:left w:val="nil"/>
              <w:right w:val="nil"/>
            </w:tcBorders>
            <w:shd w:val="clear" w:color="auto" w:fill="auto"/>
            <w:noWrap/>
            <w:hideMark/>
          </w:tcPr>
          <w:p w:rsidR="00084D15" w:rsidRPr="00354F99" w:rsidRDefault="00084D15" w:rsidP="00DA77A8">
            <w:pPr>
              <w:rPr>
                <w:bCs/>
                <w:color w:val="000000"/>
              </w:rPr>
            </w:pPr>
            <w:r w:rsidRPr="00354F99">
              <w:rPr>
                <w:bCs/>
                <w:color w:val="000000"/>
              </w:rPr>
              <w:t>SEX</w:t>
            </w:r>
          </w:p>
        </w:tc>
        <w:tc>
          <w:tcPr>
            <w:tcW w:w="0" w:type="auto"/>
            <w:tcBorders>
              <w:left w:val="nil"/>
              <w:right w:val="nil"/>
            </w:tcBorders>
            <w:shd w:val="clear" w:color="auto" w:fill="auto"/>
            <w:noWrap/>
            <w:hideMark/>
          </w:tcPr>
          <w:p w:rsidR="00084D15" w:rsidRPr="00354F99" w:rsidRDefault="00084D15" w:rsidP="00DA77A8">
            <w:pPr>
              <w:jc w:val="center"/>
              <w:rPr>
                <w:color w:val="000000"/>
              </w:rPr>
            </w:pPr>
            <w:r w:rsidRPr="00354F99">
              <w:rPr>
                <w:color w:val="000000"/>
              </w:rPr>
              <w:t>0.589</w:t>
            </w:r>
          </w:p>
        </w:tc>
        <w:tc>
          <w:tcPr>
            <w:tcW w:w="0" w:type="auto"/>
            <w:tcBorders>
              <w:left w:val="nil"/>
              <w:right w:val="nil"/>
            </w:tcBorders>
            <w:shd w:val="clear" w:color="auto" w:fill="auto"/>
            <w:noWrap/>
            <w:hideMark/>
          </w:tcPr>
          <w:p w:rsidR="00084D15" w:rsidRPr="00354F99" w:rsidRDefault="00084D15" w:rsidP="00DA77A8">
            <w:pPr>
              <w:jc w:val="center"/>
              <w:rPr>
                <w:color w:val="000000"/>
              </w:rPr>
            </w:pPr>
            <w:r w:rsidRPr="00354F99">
              <w:rPr>
                <w:color w:val="000000"/>
              </w:rPr>
              <w:t>4.88</w:t>
            </w:r>
          </w:p>
        </w:tc>
        <w:tc>
          <w:tcPr>
            <w:tcW w:w="0" w:type="auto"/>
            <w:tcBorders>
              <w:left w:val="nil"/>
              <w:right w:val="nil"/>
            </w:tcBorders>
            <w:shd w:val="clear" w:color="auto" w:fill="auto"/>
            <w:noWrap/>
            <w:hideMark/>
          </w:tcPr>
          <w:p w:rsidR="00084D15" w:rsidRPr="00354F99" w:rsidRDefault="00084D15" w:rsidP="00DA77A8">
            <w:pPr>
              <w:jc w:val="center"/>
              <w:rPr>
                <w:color w:val="000000"/>
              </w:rPr>
            </w:pPr>
            <w:r w:rsidRPr="00354F99">
              <w:rPr>
                <w:color w:val="000000"/>
              </w:rPr>
              <w:t>10</w:t>
            </w:r>
          </w:p>
        </w:tc>
        <w:tc>
          <w:tcPr>
            <w:tcW w:w="0" w:type="auto"/>
            <w:tcBorders>
              <w:left w:val="nil"/>
              <w:right w:val="nil"/>
            </w:tcBorders>
            <w:shd w:val="clear" w:color="auto" w:fill="auto"/>
            <w:noWrap/>
            <w:hideMark/>
          </w:tcPr>
          <w:p w:rsidR="00084D15" w:rsidRPr="00354F99" w:rsidRDefault="00084D15" w:rsidP="00DA77A8">
            <w:pPr>
              <w:jc w:val="center"/>
              <w:rPr>
                <w:color w:val="000000"/>
              </w:rPr>
            </w:pPr>
            <w:r w:rsidRPr="00354F99">
              <w:rPr>
                <w:color w:val="000000"/>
              </w:rPr>
              <w:t>70</w:t>
            </w:r>
          </w:p>
        </w:tc>
        <w:tc>
          <w:tcPr>
            <w:tcW w:w="0" w:type="auto"/>
            <w:tcBorders>
              <w:left w:val="nil"/>
              <w:right w:val="nil"/>
            </w:tcBorders>
            <w:shd w:val="clear" w:color="auto" w:fill="auto"/>
            <w:noWrap/>
            <w:hideMark/>
          </w:tcPr>
          <w:p w:rsidR="00084D15" w:rsidRPr="00354F99" w:rsidRDefault="00084D15" w:rsidP="00DA77A8">
            <w:pPr>
              <w:jc w:val="center"/>
              <w:rPr>
                <w:color w:val="000000"/>
              </w:rPr>
            </w:pPr>
            <w:r w:rsidRPr="00354F99">
              <w:rPr>
                <w:color w:val="000000"/>
              </w:rPr>
              <w:t>0.000*</w:t>
            </w:r>
          </w:p>
        </w:tc>
      </w:tr>
      <w:tr w:rsidR="00084D15" w:rsidRPr="00354F99" w:rsidTr="00DA77A8">
        <w:trPr>
          <w:trHeight w:val="215"/>
          <w:jc w:val="center"/>
        </w:trPr>
        <w:tc>
          <w:tcPr>
            <w:tcW w:w="0" w:type="auto"/>
            <w:tcBorders>
              <w:left w:val="nil"/>
              <w:right w:val="nil"/>
            </w:tcBorders>
            <w:shd w:val="clear" w:color="auto" w:fill="auto"/>
            <w:noWrap/>
            <w:hideMark/>
          </w:tcPr>
          <w:p w:rsidR="00084D15" w:rsidRPr="00354F99" w:rsidRDefault="00084D15" w:rsidP="00DA77A8">
            <w:pPr>
              <w:rPr>
                <w:bCs/>
                <w:color w:val="000000"/>
              </w:rPr>
            </w:pPr>
            <w:r w:rsidRPr="00354F99">
              <w:rPr>
                <w:bCs/>
                <w:color w:val="000000"/>
              </w:rPr>
              <w:t>SEX*AGE</w:t>
            </w:r>
          </w:p>
        </w:tc>
        <w:tc>
          <w:tcPr>
            <w:tcW w:w="0" w:type="auto"/>
            <w:tcBorders>
              <w:left w:val="nil"/>
              <w:right w:val="nil"/>
            </w:tcBorders>
            <w:shd w:val="clear" w:color="auto" w:fill="auto"/>
            <w:noWrap/>
            <w:hideMark/>
          </w:tcPr>
          <w:p w:rsidR="00084D15" w:rsidRPr="00354F99" w:rsidRDefault="00084D15" w:rsidP="00DA77A8">
            <w:pPr>
              <w:jc w:val="center"/>
              <w:rPr>
                <w:color w:val="000000"/>
              </w:rPr>
            </w:pPr>
            <w:r w:rsidRPr="00354F99">
              <w:rPr>
                <w:color w:val="000000"/>
              </w:rPr>
              <w:t>0.743</w:t>
            </w:r>
          </w:p>
        </w:tc>
        <w:tc>
          <w:tcPr>
            <w:tcW w:w="0" w:type="auto"/>
            <w:tcBorders>
              <w:left w:val="nil"/>
              <w:right w:val="nil"/>
            </w:tcBorders>
            <w:shd w:val="clear" w:color="auto" w:fill="auto"/>
            <w:noWrap/>
            <w:hideMark/>
          </w:tcPr>
          <w:p w:rsidR="00084D15" w:rsidRPr="00354F99" w:rsidRDefault="00084D15" w:rsidP="00DA77A8">
            <w:pPr>
              <w:jc w:val="center"/>
              <w:rPr>
                <w:color w:val="000000"/>
              </w:rPr>
            </w:pPr>
            <w:r w:rsidRPr="00354F99">
              <w:rPr>
                <w:color w:val="000000"/>
              </w:rPr>
              <w:t>1.12</w:t>
            </w:r>
          </w:p>
        </w:tc>
        <w:tc>
          <w:tcPr>
            <w:tcW w:w="0" w:type="auto"/>
            <w:tcBorders>
              <w:left w:val="nil"/>
              <w:right w:val="nil"/>
            </w:tcBorders>
            <w:shd w:val="clear" w:color="auto" w:fill="auto"/>
            <w:noWrap/>
            <w:hideMark/>
          </w:tcPr>
          <w:p w:rsidR="00084D15" w:rsidRPr="00354F99" w:rsidRDefault="00084D15" w:rsidP="00DA77A8">
            <w:pPr>
              <w:jc w:val="center"/>
              <w:rPr>
                <w:color w:val="000000"/>
              </w:rPr>
            </w:pPr>
            <w:r w:rsidRPr="00354F99">
              <w:rPr>
                <w:color w:val="000000"/>
              </w:rPr>
              <w:t>20</w:t>
            </w:r>
          </w:p>
        </w:tc>
        <w:tc>
          <w:tcPr>
            <w:tcW w:w="0" w:type="auto"/>
            <w:tcBorders>
              <w:left w:val="nil"/>
              <w:right w:val="nil"/>
            </w:tcBorders>
            <w:shd w:val="clear" w:color="auto" w:fill="auto"/>
            <w:noWrap/>
            <w:hideMark/>
          </w:tcPr>
          <w:p w:rsidR="00084D15" w:rsidRPr="00354F99" w:rsidRDefault="00084D15" w:rsidP="00DA77A8">
            <w:pPr>
              <w:jc w:val="center"/>
              <w:rPr>
                <w:color w:val="000000"/>
              </w:rPr>
            </w:pPr>
            <w:r w:rsidRPr="00354F99">
              <w:rPr>
                <w:color w:val="000000"/>
              </w:rPr>
              <w:t>140</w:t>
            </w:r>
          </w:p>
        </w:tc>
        <w:tc>
          <w:tcPr>
            <w:tcW w:w="0" w:type="auto"/>
            <w:tcBorders>
              <w:left w:val="nil"/>
              <w:right w:val="nil"/>
            </w:tcBorders>
            <w:shd w:val="clear" w:color="auto" w:fill="auto"/>
            <w:noWrap/>
            <w:hideMark/>
          </w:tcPr>
          <w:p w:rsidR="00084D15" w:rsidRPr="00354F99" w:rsidRDefault="00084D15" w:rsidP="00DA77A8">
            <w:pPr>
              <w:jc w:val="center"/>
              <w:rPr>
                <w:color w:val="000000"/>
              </w:rPr>
            </w:pPr>
            <w:r w:rsidRPr="00354F99">
              <w:rPr>
                <w:color w:val="000000"/>
              </w:rPr>
              <w:t>0.336</w:t>
            </w:r>
          </w:p>
        </w:tc>
      </w:tr>
    </w:tbl>
    <w:p w:rsidR="00084D15" w:rsidRPr="00354F99" w:rsidRDefault="00084D15" w:rsidP="00084D15">
      <w:pPr>
        <w:tabs>
          <w:tab w:val="left" w:pos="6379"/>
        </w:tabs>
        <w:spacing w:before="120"/>
        <w:jc w:val="center"/>
        <w:rPr>
          <w:sz w:val="18"/>
          <w:szCs w:val="18"/>
        </w:rPr>
      </w:pPr>
      <w:r w:rsidRPr="00354F99">
        <w:rPr>
          <w:sz w:val="18"/>
          <w:szCs w:val="18"/>
        </w:rPr>
        <w:t>Legend: F – value of the Wilks test for analyzing the significance of difference between centroid of groups; Effect df, Error df – degrees of freedom; p – significance coefficient.</w:t>
      </w:r>
    </w:p>
    <w:p w:rsidR="00B00130" w:rsidRPr="00512521" w:rsidRDefault="00B00130" w:rsidP="00512521">
      <w:pPr>
        <w:spacing w:before="240"/>
        <w:ind w:firstLine="340"/>
        <w:rPr>
          <w:szCs w:val="22"/>
        </w:rPr>
      </w:pPr>
      <w:r w:rsidRPr="000D6FB3">
        <w:rPr>
          <w:szCs w:val="22"/>
        </w:rPr>
        <w:t xml:space="preserve">All tables should be numbered with consecutive Arabic numbers. They should have descriptive captions at the top of each table and should be mentioned in the text. </w:t>
      </w:r>
      <w:r w:rsidR="00C615A2" w:rsidRPr="000D6FB3">
        <w:rPr>
          <w:szCs w:val="22"/>
        </w:rPr>
        <w:t xml:space="preserve">Tables should accompany the manuscript, </w:t>
      </w:r>
      <w:r w:rsidR="00A72EBB">
        <w:rPr>
          <w:szCs w:val="22"/>
        </w:rPr>
        <w:t>and</w:t>
      </w:r>
      <w:r w:rsidR="00C615A2" w:rsidRPr="000D6FB3">
        <w:rPr>
          <w:szCs w:val="22"/>
        </w:rPr>
        <w:t xml:space="preserve"> should not duplicate any results presented elsewhere in the manuscript (e.g. in graphs). All the necessary explanations and a </w:t>
      </w:r>
      <w:r w:rsidR="00C615A2" w:rsidRPr="00A72EBB">
        <w:rPr>
          <w:b/>
          <w:szCs w:val="22"/>
        </w:rPr>
        <w:t>legend</w:t>
      </w:r>
      <w:r w:rsidR="00C615A2" w:rsidRPr="000D6FB3">
        <w:rPr>
          <w:szCs w:val="22"/>
        </w:rPr>
        <w:t xml:space="preserve"> of the abbreviations have to be provided at the bottom of each table</w:t>
      </w:r>
      <w:r w:rsidR="00A72EBB">
        <w:rPr>
          <w:szCs w:val="22"/>
        </w:rPr>
        <w:t xml:space="preserve"> </w:t>
      </w:r>
      <w:r w:rsidR="00A72EBB" w:rsidRPr="004A16C6">
        <w:rPr>
          <w:color w:val="FF0000"/>
          <w:szCs w:val="22"/>
          <w:lang w:val="sr-Cyrl-RS"/>
        </w:rPr>
        <w:t>(</w:t>
      </w:r>
      <w:r w:rsidR="00A72EBB" w:rsidRPr="004A16C6">
        <w:rPr>
          <w:color w:val="C00000"/>
          <w:szCs w:val="22"/>
        </w:rPr>
        <w:t>Font formats – Cambria</w:t>
      </w:r>
      <w:r w:rsidR="00A72EBB" w:rsidRPr="004A16C6">
        <w:rPr>
          <w:color w:val="C00000"/>
          <w:szCs w:val="22"/>
          <w:lang w:val="sr-Latn-RS"/>
        </w:rPr>
        <w:t>,</w:t>
      </w:r>
      <w:r w:rsidR="00A72EBB" w:rsidRPr="00FA70A6">
        <w:rPr>
          <w:b/>
          <w:color w:val="C00000"/>
          <w:szCs w:val="22"/>
        </w:rPr>
        <w:t xml:space="preserve"> </w:t>
      </w:r>
      <w:r w:rsidR="00A72EBB">
        <w:rPr>
          <w:color w:val="C00000"/>
          <w:szCs w:val="22"/>
          <w:lang w:val="sr-Cyrl-RS"/>
        </w:rPr>
        <w:t>9</w:t>
      </w:r>
      <w:r w:rsidR="00A72EBB" w:rsidRPr="00040E52">
        <w:rPr>
          <w:color w:val="C00000"/>
          <w:szCs w:val="22"/>
        </w:rPr>
        <w:t xml:space="preserve">pt, </w:t>
      </w:r>
      <w:r w:rsidR="00A72EBB">
        <w:rPr>
          <w:color w:val="C00000"/>
          <w:szCs w:val="22"/>
          <w:lang w:val="sr-Latn-RS"/>
        </w:rPr>
        <w:t>centered</w:t>
      </w:r>
      <w:r w:rsidR="00A72EBB" w:rsidRPr="00040E52">
        <w:rPr>
          <w:color w:val="C00000"/>
          <w:szCs w:val="22"/>
        </w:rPr>
        <w:t xml:space="preserve">, </w:t>
      </w:r>
      <w:r w:rsidR="00A72EBB">
        <w:rPr>
          <w:color w:val="C00000"/>
          <w:szCs w:val="22"/>
        </w:rPr>
        <w:t>spacing before 6 pt, after 6pt</w:t>
      </w:r>
      <w:r w:rsidR="00A72EBB" w:rsidRPr="00040E52">
        <w:rPr>
          <w:color w:val="C00000"/>
          <w:szCs w:val="22"/>
        </w:rPr>
        <w:t>)</w:t>
      </w:r>
      <w:r w:rsidR="00C615A2" w:rsidRPr="000D6FB3">
        <w:rPr>
          <w:szCs w:val="22"/>
        </w:rPr>
        <w:t xml:space="preserve">. </w:t>
      </w:r>
    </w:p>
    <w:p w:rsidR="00D11654" w:rsidRPr="00084D15" w:rsidRDefault="00D11654" w:rsidP="000752E9">
      <w:pPr>
        <w:pStyle w:val="Heading4"/>
        <w:rPr>
          <w:b w:val="0"/>
        </w:rPr>
      </w:pPr>
      <w:r w:rsidRPr="00AD49C3">
        <w:lastRenderedPageBreak/>
        <w:t>Illustrations: figures, photographs, line drawings, graphs</w:t>
      </w:r>
      <w:r w:rsidRPr="00AD49C3">
        <w:br/>
      </w:r>
      <w:r w:rsidRPr="00084D15">
        <w:rPr>
          <w:b w:val="0"/>
          <w:color w:val="C00000"/>
        </w:rPr>
        <w:t>(Styles Figure and Figure Title)</w:t>
      </w:r>
    </w:p>
    <w:p w:rsidR="00D11654" w:rsidRPr="00CE509B" w:rsidRDefault="008A4A5F" w:rsidP="00D11654">
      <w:pPr>
        <w:pStyle w:val="Figure"/>
        <w:spacing w:before="120" w:after="120"/>
      </w:pPr>
      <w:r w:rsidRPr="00CE509B">
        <w:rPr>
          <w:noProof/>
          <w:lang w:val="en-US"/>
        </w:rPr>
        <w:drawing>
          <wp:inline distT="0" distB="0" distL="0" distR="0">
            <wp:extent cx="3154680" cy="15240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54680" cy="1524000"/>
                    </a:xfrm>
                    <a:prstGeom prst="rect">
                      <a:avLst/>
                    </a:prstGeom>
                    <a:noFill/>
                    <a:ln>
                      <a:noFill/>
                    </a:ln>
                  </pic:spPr>
                </pic:pic>
              </a:graphicData>
            </a:graphic>
          </wp:inline>
        </w:drawing>
      </w:r>
    </w:p>
    <w:p w:rsidR="00D11654" w:rsidRPr="000D6FB3" w:rsidRDefault="00D11654" w:rsidP="00D11654">
      <w:pPr>
        <w:pStyle w:val="Figuretitle"/>
        <w:widowControl/>
        <w:spacing w:after="120"/>
        <w:rPr>
          <w:szCs w:val="22"/>
        </w:rPr>
      </w:pPr>
      <w:r w:rsidRPr="000D6FB3">
        <w:rPr>
          <w:szCs w:val="22"/>
        </w:rPr>
        <w:t xml:space="preserve">Fig. </w:t>
      </w:r>
      <w:r w:rsidR="000D6FB3">
        <w:rPr>
          <w:szCs w:val="22"/>
        </w:rPr>
        <w:t>1</w:t>
      </w:r>
      <w:r w:rsidRPr="000D6FB3">
        <w:rPr>
          <w:szCs w:val="22"/>
        </w:rPr>
        <w:t xml:space="preserve"> Title of figure</w:t>
      </w:r>
    </w:p>
    <w:p w:rsidR="00D11654" w:rsidRPr="000D6FB3" w:rsidRDefault="00D11654" w:rsidP="000D6FB3">
      <w:pPr>
        <w:ind w:firstLine="340"/>
        <w:rPr>
          <w:szCs w:val="22"/>
        </w:rPr>
      </w:pPr>
      <w:r w:rsidRPr="000D6FB3">
        <w:rPr>
          <w:b/>
          <w:bCs/>
          <w:szCs w:val="22"/>
        </w:rPr>
        <w:t xml:space="preserve">All illustrations (figures, photographs, line drawings, graphs) </w:t>
      </w:r>
      <w:r w:rsidRPr="000D6FB3">
        <w:rPr>
          <w:szCs w:val="22"/>
        </w:rPr>
        <w:t xml:space="preserve">should be numbered in series and all legends should be included at the bottom of each illustration. All </w:t>
      </w:r>
      <w:r w:rsidRPr="000D6FB3">
        <w:rPr>
          <w:b/>
          <w:bCs/>
          <w:szCs w:val="22"/>
        </w:rPr>
        <w:t>figures,</w:t>
      </w:r>
      <w:r w:rsidRPr="000D6FB3">
        <w:rPr>
          <w:szCs w:val="22"/>
        </w:rPr>
        <w:t xml:space="preserve"> </w:t>
      </w:r>
      <w:r w:rsidRPr="000D6FB3">
        <w:rPr>
          <w:b/>
          <w:bCs/>
          <w:szCs w:val="22"/>
        </w:rPr>
        <w:t>photographs,</w:t>
      </w:r>
      <w:r w:rsidRPr="000D6FB3">
        <w:rPr>
          <w:szCs w:val="22"/>
        </w:rPr>
        <w:t xml:space="preserve"> </w:t>
      </w:r>
      <w:r w:rsidRPr="000D6FB3">
        <w:rPr>
          <w:b/>
          <w:bCs/>
          <w:szCs w:val="22"/>
        </w:rPr>
        <w:t>line drawings and graphs,</w:t>
      </w:r>
      <w:r w:rsidRPr="000D6FB3">
        <w:rPr>
          <w:szCs w:val="22"/>
        </w:rPr>
        <w:t xml:space="preserve"> prepared in electronic form, should be converted in TIFF or JPG (max quality) files, in 300 dpi resolution, for superior repro</w:t>
      </w:r>
      <w:r w:rsidRPr="000D6FB3">
        <w:rPr>
          <w:szCs w:val="22"/>
        </w:rPr>
        <w:softHyphen/>
        <w:t xml:space="preserve">duction. Figures, line drawings and graphs prepared using elements of MS Drawing or MS Graph must be converted in form of pictures and unchangeable. All illustrations should be planned in advance so as to allow reduction to </w:t>
      </w:r>
      <w:r w:rsidR="000D6FB3">
        <w:rPr>
          <w:szCs w:val="22"/>
        </w:rPr>
        <w:t>16</w:t>
      </w:r>
      <w:r w:rsidRPr="000D6FB3">
        <w:rPr>
          <w:szCs w:val="22"/>
        </w:rPr>
        <w:t>.</w:t>
      </w:r>
      <w:r w:rsidR="000D6FB3">
        <w:rPr>
          <w:szCs w:val="22"/>
        </w:rPr>
        <w:t>00</w:t>
      </w:r>
      <w:r w:rsidRPr="000D6FB3">
        <w:rPr>
          <w:szCs w:val="22"/>
        </w:rPr>
        <w:t> cm in column width. Please review all illustrations to ensure that they are readable.</w:t>
      </w:r>
    </w:p>
    <w:p w:rsidR="00B00130" w:rsidRPr="00512521" w:rsidRDefault="00B00130" w:rsidP="008430B8">
      <w:pPr>
        <w:ind w:firstLine="284"/>
        <w:rPr>
          <w:bCs/>
          <w:szCs w:val="22"/>
        </w:rPr>
      </w:pPr>
    </w:p>
    <w:p w:rsidR="00713BBF" w:rsidRPr="000D6FB3" w:rsidRDefault="00713BBF" w:rsidP="000D6FB3">
      <w:pPr>
        <w:ind w:firstLine="340"/>
        <w:rPr>
          <w:szCs w:val="22"/>
        </w:rPr>
      </w:pPr>
      <w:r w:rsidRPr="000D6FB3">
        <w:rPr>
          <w:b/>
          <w:bCs/>
          <w:szCs w:val="22"/>
        </w:rPr>
        <w:t>Equations</w:t>
      </w:r>
      <w:r w:rsidRPr="000D6FB3">
        <w:rPr>
          <w:szCs w:val="22"/>
        </w:rPr>
        <w:t xml:space="preserve"> should be prepared </w:t>
      </w:r>
      <w:r w:rsidR="00EE0EB5" w:rsidRPr="000D6FB3">
        <w:rPr>
          <w:szCs w:val="22"/>
        </w:rPr>
        <w:t>using</w:t>
      </w:r>
      <w:r w:rsidRPr="000D6FB3">
        <w:rPr>
          <w:szCs w:val="22"/>
        </w:rPr>
        <w:t xml:space="preserve"> Equation Editor</w:t>
      </w:r>
      <w:r w:rsidR="00EE0EB5" w:rsidRPr="000D6FB3">
        <w:rPr>
          <w:szCs w:val="22"/>
        </w:rPr>
        <w:t xml:space="preserve"> as a part of MS Word, with styles and sizes </w:t>
      </w:r>
      <w:r w:rsidR="00814B65" w:rsidRPr="000D6FB3">
        <w:rPr>
          <w:szCs w:val="22"/>
        </w:rPr>
        <w:t xml:space="preserve">as defined (see </w:t>
      </w:r>
      <w:r w:rsidR="00EE0EB5" w:rsidRPr="000D6FB3">
        <w:rPr>
          <w:szCs w:val="22"/>
        </w:rPr>
        <w:t>Fig</w:t>
      </w:r>
      <w:r w:rsidRPr="000D6FB3">
        <w:rPr>
          <w:szCs w:val="22"/>
        </w:rPr>
        <w:t>.</w:t>
      </w:r>
      <w:r w:rsidR="00EE0EB5" w:rsidRPr="000D6FB3">
        <w:rPr>
          <w:szCs w:val="22"/>
        </w:rPr>
        <w:t> </w:t>
      </w:r>
      <w:r w:rsidR="000D6FB3" w:rsidRPr="000D6FB3">
        <w:rPr>
          <w:szCs w:val="22"/>
        </w:rPr>
        <w:t>2</w:t>
      </w:r>
      <w:r w:rsidR="00814B65" w:rsidRPr="000D6FB3">
        <w:rPr>
          <w:szCs w:val="22"/>
        </w:rPr>
        <w:t>)</w:t>
      </w:r>
      <w:r w:rsidR="00EE0EB5" w:rsidRPr="000D6FB3">
        <w:rPr>
          <w:szCs w:val="22"/>
        </w:rPr>
        <w:t>.</w:t>
      </w:r>
      <w:r w:rsidRPr="000D6FB3">
        <w:rPr>
          <w:szCs w:val="22"/>
        </w:rPr>
        <w:t xml:space="preserve"> </w:t>
      </w:r>
    </w:p>
    <w:p w:rsidR="00EE0EB5" w:rsidRPr="00CE509B" w:rsidRDefault="008A4A5F" w:rsidP="008430B8">
      <w:pPr>
        <w:pStyle w:val="Figure"/>
      </w:pPr>
      <w:r w:rsidRPr="00CE509B">
        <w:rPr>
          <w:noProof/>
          <w:lang w:val="en-US"/>
        </w:rPr>
        <w:drawing>
          <wp:inline distT="0" distB="0" distL="0" distR="0">
            <wp:extent cx="2179320" cy="18135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9320" cy="1813560"/>
                    </a:xfrm>
                    <a:prstGeom prst="rect">
                      <a:avLst/>
                    </a:prstGeom>
                    <a:noFill/>
                    <a:ln>
                      <a:noFill/>
                    </a:ln>
                  </pic:spPr>
                </pic:pic>
              </a:graphicData>
            </a:graphic>
          </wp:inline>
        </w:drawing>
      </w:r>
      <w:r w:rsidR="00EE0EB5" w:rsidRPr="00CE509B">
        <w:t xml:space="preserve"> </w:t>
      </w:r>
      <w:r w:rsidRPr="00CE509B">
        <w:rPr>
          <w:noProof/>
          <w:lang w:val="en-US"/>
        </w:rPr>
        <w:drawing>
          <wp:inline distT="0" distB="0" distL="0" distR="0">
            <wp:extent cx="2286000" cy="8610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861060"/>
                    </a:xfrm>
                    <a:prstGeom prst="rect">
                      <a:avLst/>
                    </a:prstGeom>
                    <a:noFill/>
                    <a:ln>
                      <a:noFill/>
                    </a:ln>
                  </pic:spPr>
                </pic:pic>
              </a:graphicData>
            </a:graphic>
          </wp:inline>
        </w:drawing>
      </w:r>
    </w:p>
    <w:p w:rsidR="00EE0EB5" w:rsidRPr="000D6FB3" w:rsidRDefault="00EE0EB5" w:rsidP="008430B8">
      <w:pPr>
        <w:pStyle w:val="Figuretitle"/>
        <w:widowControl/>
        <w:rPr>
          <w:szCs w:val="22"/>
        </w:rPr>
      </w:pPr>
      <w:r w:rsidRPr="000D6FB3">
        <w:rPr>
          <w:szCs w:val="22"/>
        </w:rPr>
        <w:t xml:space="preserve">Fig. </w:t>
      </w:r>
      <w:r w:rsidR="000D6FB3">
        <w:rPr>
          <w:szCs w:val="22"/>
        </w:rPr>
        <w:t>2</w:t>
      </w:r>
      <w:r w:rsidRPr="000D6FB3">
        <w:rPr>
          <w:szCs w:val="22"/>
        </w:rPr>
        <w:t xml:space="preserve"> Title of figure</w:t>
      </w:r>
    </w:p>
    <w:p w:rsidR="006A6692" w:rsidRPr="000D6FB3" w:rsidRDefault="006A6692" w:rsidP="00512521">
      <w:pPr>
        <w:pStyle w:val="Equation"/>
        <w:widowControl/>
        <w:tabs>
          <w:tab w:val="clear" w:pos="3544"/>
          <w:tab w:val="clear" w:pos="7203"/>
          <w:tab w:val="center" w:pos="4536"/>
          <w:tab w:val="right" w:pos="9072"/>
        </w:tabs>
        <w:rPr>
          <w:szCs w:val="22"/>
        </w:rPr>
      </w:pPr>
      <w:r w:rsidRPr="000D6FB3">
        <w:rPr>
          <w:szCs w:val="22"/>
        </w:rPr>
        <w:tab/>
      </w:r>
      <w:r w:rsidR="00562F67" w:rsidRPr="000D6FB3">
        <w:rPr>
          <w:position w:val="-26"/>
          <w:szCs w:val="22"/>
        </w:rPr>
        <w:object w:dxaOrig="142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8pt;height:28.8pt" o:ole="" fillcolor="window">
            <v:imagedata r:id="rId10" o:title=""/>
          </v:shape>
          <o:OLEObject Type="Embed" ProgID="Equation.3" ShapeID="_x0000_i1025" DrawAspect="Content" ObjectID="_1796388874" r:id="rId11"/>
        </w:object>
      </w:r>
      <w:r w:rsidRPr="000D6FB3">
        <w:rPr>
          <w:szCs w:val="22"/>
        </w:rPr>
        <w:tab/>
        <w:t>(</w:t>
      </w:r>
      <w:r w:rsidR="000D6FB3">
        <w:rPr>
          <w:szCs w:val="22"/>
        </w:rPr>
        <w:t>2</w:t>
      </w:r>
      <w:r w:rsidRPr="000D6FB3">
        <w:rPr>
          <w:szCs w:val="22"/>
        </w:rPr>
        <w:t>)</w:t>
      </w:r>
    </w:p>
    <w:p w:rsidR="002D3714" w:rsidRPr="002006E1" w:rsidRDefault="002D3714" w:rsidP="000D6FB3">
      <w:pPr>
        <w:ind w:firstLine="340"/>
        <w:rPr>
          <w:color w:val="C00000"/>
          <w:szCs w:val="22"/>
        </w:rPr>
      </w:pPr>
      <w:r w:rsidRPr="000D6FB3">
        <w:rPr>
          <w:szCs w:val="22"/>
        </w:rPr>
        <w:t>Paragraph format for equations are</w:t>
      </w:r>
      <w:r w:rsidR="00EE0EB5" w:rsidRPr="000D6FB3">
        <w:rPr>
          <w:szCs w:val="22"/>
        </w:rPr>
        <w:t xml:space="preserve"> </w:t>
      </w:r>
      <w:r w:rsidR="00EE0EB5" w:rsidRPr="002006E1">
        <w:rPr>
          <w:color w:val="C00000"/>
          <w:szCs w:val="22"/>
        </w:rPr>
        <w:t>(Style Equation)</w:t>
      </w:r>
      <w:r w:rsidR="006A6692" w:rsidRPr="002006E1">
        <w:rPr>
          <w:color w:val="C00000"/>
          <w:szCs w:val="22"/>
        </w:rPr>
        <w:t xml:space="preserve">: left indentation, </w:t>
      </w:r>
      <w:r w:rsidR="00814B65" w:rsidRPr="002006E1">
        <w:rPr>
          <w:color w:val="C00000"/>
          <w:szCs w:val="22"/>
        </w:rPr>
        <w:t xml:space="preserve">6 pt before and after, </w:t>
      </w:r>
      <w:r w:rsidRPr="002006E1">
        <w:rPr>
          <w:color w:val="C00000"/>
          <w:szCs w:val="22"/>
        </w:rPr>
        <w:t>equation is at position of centered tab at</w:t>
      </w:r>
      <w:r w:rsidR="006A6692" w:rsidRPr="002006E1">
        <w:rPr>
          <w:color w:val="C00000"/>
          <w:szCs w:val="22"/>
        </w:rPr>
        <w:t xml:space="preserve"> </w:t>
      </w:r>
      <w:r w:rsidR="00512521" w:rsidRPr="002006E1">
        <w:rPr>
          <w:color w:val="C00000"/>
          <w:szCs w:val="22"/>
        </w:rPr>
        <w:t>8</w:t>
      </w:r>
      <w:r w:rsidRPr="002006E1">
        <w:rPr>
          <w:color w:val="C00000"/>
          <w:szCs w:val="22"/>
        </w:rPr>
        <w:t> </w:t>
      </w:r>
      <w:r w:rsidR="006A6692" w:rsidRPr="002006E1">
        <w:rPr>
          <w:color w:val="C00000"/>
          <w:szCs w:val="22"/>
        </w:rPr>
        <w:t>cm</w:t>
      </w:r>
      <w:r w:rsidRPr="002006E1">
        <w:rPr>
          <w:color w:val="C00000"/>
          <w:szCs w:val="22"/>
        </w:rPr>
        <w:t>,</w:t>
      </w:r>
      <w:r w:rsidR="006A6692" w:rsidRPr="002006E1">
        <w:rPr>
          <w:color w:val="C00000"/>
          <w:szCs w:val="22"/>
        </w:rPr>
        <w:t xml:space="preserve"> </w:t>
      </w:r>
      <w:r w:rsidRPr="002006E1">
        <w:rPr>
          <w:color w:val="C00000"/>
          <w:szCs w:val="22"/>
        </w:rPr>
        <w:t xml:space="preserve">number of equation is at position of </w:t>
      </w:r>
      <w:r w:rsidR="006A6692" w:rsidRPr="002006E1">
        <w:rPr>
          <w:color w:val="C00000"/>
          <w:szCs w:val="22"/>
        </w:rPr>
        <w:t xml:space="preserve">right tab </w:t>
      </w:r>
      <w:r w:rsidRPr="002006E1">
        <w:rPr>
          <w:color w:val="C00000"/>
          <w:szCs w:val="22"/>
        </w:rPr>
        <w:t>at</w:t>
      </w:r>
      <w:r w:rsidR="006A6692" w:rsidRPr="002006E1">
        <w:rPr>
          <w:color w:val="C00000"/>
          <w:szCs w:val="22"/>
        </w:rPr>
        <w:t xml:space="preserve"> </w:t>
      </w:r>
      <w:r w:rsidR="00512521" w:rsidRPr="002006E1">
        <w:rPr>
          <w:color w:val="C00000"/>
          <w:szCs w:val="22"/>
        </w:rPr>
        <w:t>16</w:t>
      </w:r>
      <w:r w:rsidR="006A6692" w:rsidRPr="002006E1">
        <w:rPr>
          <w:color w:val="C00000"/>
          <w:szCs w:val="22"/>
        </w:rPr>
        <w:t xml:space="preserve"> cm. </w:t>
      </w:r>
    </w:p>
    <w:p w:rsidR="004B40FB" w:rsidRPr="00512521" w:rsidRDefault="004B40FB" w:rsidP="004B40FB">
      <w:pPr>
        <w:pStyle w:val="Acknowledgement"/>
        <w:rPr>
          <w:sz w:val="22"/>
          <w:szCs w:val="22"/>
        </w:rPr>
      </w:pPr>
      <w:r w:rsidRPr="00512521">
        <w:rPr>
          <w:b/>
          <w:bCs/>
          <w:i w:val="0"/>
          <w:iCs w:val="0"/>
          <w:sz w:val="22"/>
          <w:szCs w:val="22"/>
        </w:rPr>
        <w:t>Acknowledgement</w:t>
      </w:r>
      <w:r w:rsidRPr="00512521">
        <w:rPr>
          <w:i w:val="0"/>
          <w:iCs w:val="0"/>
          <w:sz w:val="22"/>
          <w:szCs w:val="22"/>
        </w:rPr>
        <w:t>:</w:t>
      </w:r>
      <w:r w:rsidRPr="00512521">
        <w:rPr>
          <w:sz w:val="22"/>
          <w:szCs w:val="22"/>
        </w:rPr>
        <w:t xml:space="preserve"> The paper is a part of the research done within the project 1234567890. The authors would like to thank to the... </w:t>
      </w:r>
      <w:r w:rsidRPr="002006E1">
        <w:rPr>
          <w:color w:val="C00000"/>
          <w:sz w:val="22"/>
          <w:szCs w:val="22"/>
        </w:rPr>
        <w:t>(Style Acknowledgement).</w:t>
      </w:r>
      <w:r w:rsidRPr="00512521">
        <w:rPr>
          <w:sz w:val="22"/>
          <w:szCs w:val="22"/>
        </w:rPr>
        <w:t xml:space="preserve"> </w:t>
      </w:r>
    </w:p>
    <w:p w:rsidR="006A6692" w:rsidRPr="000D6FB3" w:rsidRDefault="00E12E35" w:rsidP="00BF590A">
      <w:pPr>
        <w:pStyle w:val="Heading3"/>
      </w:pPr>
      <w:r>
        <w:br w:type="page"/>
      </w:r>
      <w:r w:rsidR="006A6692" w:rsidRPr="002006E1">
        <w:lastRenderedPageBreak/>
        <w:t>References</w:t>
      </w:r>
      <w:r w:rsidR="00AB285A" w:rsidRPr="000D6FB3">
        <w:t xml:space="preserve"> </w:t>
      </w:r>
      <w:r w:rsidRPr="00D87FD9">
        <w:rPr>
          <w:b w:val="0"/>
          <w:caps w:val="0"/>
          <w:color w:val="FF0000"/>
        </w:rPr>
        <w:t>(</w:t>
      </w:r>
      <w:r>
        <w:rPr>
          <w:b w:val="0"/>
          <w:caps w:val="0"/>
          <w:color w:val="C00000"/>
          <w:lang w:val="sr-Latn-RS"/>
        </w:rPr>
        <w:t>F</w:t>
      </w:r>
      <w:r w:rsidRPr="00D87FD9">
        <w:rPr>
          <w:b w:val="0"/>
          <w:caps w:val="0"/>
          <w:color w:val="C00000"/>
        </w:rPr>
        <w:t xml:space="preserve">ont formats – </w:t>
      </w:r>
      <w:r>
        <w:rPr>
          <w:b w:val="0"/>
          <w:caps w:val="0"/>
          <w:color w:val="C00000"/>
          <w:lang w:val="sr-Latn-RS"/>
        </w:rPr>
        <w:t>C</w:t>
      </w:r>
      <w:r w:rsidRPr="00D87FD9">
        <w:rPr>
          <w:b w:val="0"/>
          <w:caps w:val="0"/>
          <w:color w:val="C00000"/>
        </w:rPr>
        <w:t>ambria</w:t>
      </w:r>
      <w:r w:rsidRPr="00D87FD9">
        <w:rPr>
          <w:b w:val="0"/>
          <w:caps w:val="0"/>
          <w:color w:val="C00000"/>
          <w:lang w:val="sr-Latn-RS"/>
        </w:rPr>
        <w:t>,</w:t>
      </w:r>
      <w:r w:rsidRPr="00D87FD9">
        <w:rPr>
          <w:b w:val="0"/>
          <w:caps w:val="0"/>
          <w:color w:val="C00000"/>
        </w:rPr>
        <w:t xml:space="preserve"> </w:t>
      </w:r>
      <w:r>
        <w:rPr>
          <w:b w:val="0"/>
          <w:caps w:val="0"/>
          <w:color w:val="C00000"/>
        </w:rPr>
        <w:t>1</w:t>
      </w:r>
      <w:r>
        <w:rPr>
          <w:b w:val="0"/>
          <w:caps w:val="0"/>
          <w:color w:val="C00000"/>
          <w:lang w:val="sr-Latn-RS"/>
        </w:rPr>
        <w:t>0</w:t>
      </w:r>
      <w:r w:rsidRPr="00D87FD9">
        <w:rPr>
          <w:b w:val="0"/>
          <w:caps w:val="0"/>
          <w:color w:val="C00000"/>
        </w:rPr>
        <w:t xml:space="preserve">pt, </w:t>
      </w:r>
      <w:r>
        <w:rPr>
          <w:b w:val="0"/>
          <w:caps w:val="0"/>
          <w:color w:val="C00000"/>
          <w:lang w:val="sr-Latn-RS"/>
        </w:rPr>
        <w:t>left</w:t>
      </w:r>
      <w:r w:rsidRPr="00D87FD9">
        <w:rPr>
          <w:b w:val="0"/>
          <w:caps w:val="0"/>
          <w:color w:val="C00000"/>
        </w:rPr>
        <w:t xml:space="preserve">, </w:t>
      </w:r>
      <w:r>
        <w:rPr>
          <w:b w:val="0"/>
          <w:caps w:val="0"/>
          <w:color w:val="C00000"/>
          <w:lang w:val="sr-Latn-RS"/>
        </w:rPr>
        <w:t xml:space="preserve">hanging 0,6 cm, </w:t>
      </w:r>
      <w:r w:rsidRPr="00D87FD9">
        <w:rPr>
          <w:b w:val="0"/>
          <w:caps w:val="0"/>
          <w:color w:val="C00000"/>
        </w:rPr>
        <w:t xml:space="preserve">spacing before </w:t>
      </w:r>
      <w:r>
        <w:rPr>
          <w:b w:val="0"/>
          <w:caps w:val="0"/>
          <w:color w:val="C00000"/>
          <w:lang w:val="sr-Latn-RS"/>
        </w:rPr>
        <w:t>0</w:t>
      </w:r>
      <w:r w:rsidRPr="00D87FD9">
        <w:rPr>
          <w:b w:val="0"/>
          <w:caps w:val="0"/>
          <w:color w:val="C00000"/>
        </w:rPr>
        <w:t xml:space="preserve"> pt, after </w:t>
      </w:r>
      <w:r>
        <w:rPr>
          <w:b w:val="0"/>
          <w:caps w:val="0"/>
          <w:color w:val="C00000"/>
          <w:lang w:val="sr-Latn-RS"/>
        </w:rPr>
        <w:t>0</w:t>
      </w:r>
      <w:r w:rsidRPr="00D87FD9">
        <w:rPr>
          <w:b w:val="0"/>
          <w:caps w:val="0"/>
          <w:color w:val="C00000"/>
        </w:rPr>
        <w:t>pt)</w:t>
      </w:r>
      <w:r w:rsidR="003E497E" w:rsidRPr="000D6FB3">
        <w:br/>
      </w:r>
      <w:r w:rsidR="003E497E" w:rsidRPr="003F3331">
        <w:rPr>
          <w:b w:val="0"/>
          <w:color w:val="C00000"/>
        </w:rPr>
        <w:t xml:space="preserve">(Samples for </w:t>
      </w:r>
      <w:r w:rsidR="009C101A" w:rsidRPr="003F3331">
        <w:rPr>
          <w:b w:val="0"/>
          <w:color w:val="C00000"/>
        </w:rPr>
        <w:t>Journal</w:t>
      </w:r>
      <w:r w:rsidR="003E497E" w:rsidRPr="003F3331">
        <w:rPr>
          <w:b w:val="0"/>
          <w:color w:val="C00000"/>
        </w:rPr>
        <w:t xml:space="preserve">, Book, </w:t>
      </w:r>
      <w:r w:rsidR="005E4CCB" w:rsidRPr="003F3331">
        <w:rPr>
          <w:b w:val="0"/>
          <w:color w:val="C00000"/>
        </w:rPr>
        <w:t xml:space="preserve">Section from book, </w:t>
      </w:r>
      <w:r w:rsidR="009C101A" w:rsidRPr="003F3331">
        <w:rPr>
          <w:b w:val="0"/>
          <w:color w:val="C00000"/>
        </w:rPr>
        <w:t xml:space="preserve">Unpublished Paper, </w:t>
      </w:r>
      <w:r w:rsidR="00403F97" w:rsidRPr="003F3331">
        <w:rPr>
          <w:b w:val="0"/>
          <w:color w:val="C00000"/>
        </w:rPr>
        <w:t>Proceeding, Thesis,</w:t>
      </w:r>
      <w:r w:rsidR="0074256A" w:rsidRPr="003F3331">
        <w:rPr>
          <w:b w:val="0"/>
          <w:color w:val="C00000"/>
        </w:rPr>
        <w:t xml:space="preserve"> Internet Document</w:t>
      </w:r>
      <w:r w:rsidR="003E497E" w:rsidRPr="003F3331">
        <w:rPr>
          <w:b w:val="0"/>
          <w:color w:val="C00000"/>
        </w:rPr>
        <w:t>-</w:t>
      </w:r>
      <w:r w:rsidR="003E497E" w:rsidRPr="00AD49C3">
        <w:rPr>
          <w:b w:val="0"/>
          <w:color w:val="FF0000"/>
        </w:rPr>
        <w:t xml:space="preserve"> </w:t>
      </w:r>
      <w:r w:rsidR="003E497E" w:rsidRPr="00E22B30">
        <w:rPr>
          <w:b w:val="0"/>
          <w:i/>
          <w:color w:val="000000"/>
        </w:rPr>
        <w:t>Style Reference</w:t>
      </w:r>
      <w:r w:rsidR="003E497E" w:rsidRPr="003F3331">
        <w:rPr>
          <w:b w:val="0"/>
          <w:color w:val="C00000"/>
        </w:rPr>
        <w:t>)</w:t>
      </w:r>
    </w:p>
    <w:p w:rsidR="005A1C99" w:rsidRPr="000D6FB3" w:rsidRDefault="005A1C99" w:rsidP="000D6FB3">
      <w:pPr>
        <w:pStyle w:val="References"/>
        <w:jc w:val="left"/>
        <w:rPr>
          <w:sz w:val="20"/>
          <w:szCs w:val="20"/>
        </w:rPr>
      </w:pPr>
      <w:r w:rsidRPr="000D6FB3">
        <w:rPr>
          <w:sz w:val="20"/>
          <w:szCs w:val="20"/>
        </w:rPr>
        <w:t xml:space="preserve">Kohrt, W.M., Obert, K. A., &amp; Holloszy, J.O. (1992). Exercise Training Improves Fat Distribution Patterns in 60-to 70-year-old Men and Women. </w:t>
      </w:r>
      <w:r w:rsidRPr="000D6FB3">
        <w:rPr>
          <w:i/>
          <w:sz w:val="20"/>
          <w:szCs w:val="20"/>
        </w:rPr>
        <w:t>Journal of Gerontology</w:t>
      </w:r>
      <w:r w:rsidRPr="000D6FB3">
        <w:rPr>
          <w:sz w:val="20"/>
          <w:szCs w:val="20"/>
        </w:rPr>
        <w:t xml:space="preserve">, 47 (4), 99-105. </w:t>
      </w:r>
    </w:p>
    <w:p w:rsidR="005A1C99" w:rsidRPr="000D6FB3" w:rsidRDefault="005A1C99" w:rsidP="000D6FB3">
      <w:pPr>
        <w:pStyle w:val="References"/>
        <w:jc w:val="left"/>
        <w:rPr>
          <w:sz w:val="20"/>
          <w:szCs w:val="20"/>
        </w:rPr>
      </w:pPr>
      <w:r w:rsidRPr="000D6FB3">
        <w:rPr>
          <w:sz w:val="20"/>
          <w:szCs w:val="20"/>
        </w:rPr>
        <w:t xml:space="preserve">Hofman, J. (2006). </w:t>
      </w:r>
      <w:r w:rsidRPr="000D6FB3">
        <w:rPr>
          <w:i/>
          <w:sz w:val="20"/>
          <w:szCs w:val="20"/>
        </w:rPr>
        <w:t>Norms for Fitness, Performance and Health.</w:t>
      </w:r>
      <w:r w:rsidRPr="000D6FB3">
        <w:rPr>
          <w:sz w:val="20"/>
          <w:szCs w:val="20"/>
        </w:rPr>
        <w:t xml:space="preserve"> Champaign: Human Kinetics. </w:t>
      </w:r>
    </w:p>
    <w:p w:rsidR="005A1C99" w:rsidRPr="000D6FB3" w:rsidRDefault="005A1C99" w:rsidP="000D6FB3">
      <w:pPr>
        <w:pStyle w:val="References"/>
        <w:jc w:val="left"/>
        <w:rPr>
          <w:sz w:val="20"/>
          <w:szCs w:val="20"/>
        </w:rPr>
      </w:pPr>
      <w:r w:rsidRPr="000D6FB3">
        <w:rPr>
          <w:sz w:val="20"/>
          <w:szCs w:val="20"/>
        </w:rPr>
        <w:t xml:space="preserve">Mason B.R., &amp; Formosa D.P. (2011). </w:t>
      </w:r>
      <w:r w:rsidRPr="000D6FB3">
        <w:rPr>
          <w:i/>
          <w:sz w:val="20"/>
          <w:szCs w:val="20"/>
        </w:rPr>
        <w:t>Competition</w:t>
      </w:r>
      <w:r w:rsidRPr="000D6FB3">
        <w:rPr>
          <w:sz w:val="20"/>
          <w:szCs w:val="20"/>
        </w:rPr>
        <w:t xml:space="preserve"> </w:t>
      </w:r>
      <w:r w:rsidRPr="000D6FB3">
        <w:rPr>
          <w:i/>
          <w:sz w:val="20"/>
          <w:szCs w:val="20"/>
        </w:rPr>
        <w:t>analysis</w:t>
      </w:r>
      <w:r w:rsidRPr="000D6FB3">
        <w:rPr>
          <w:sz w:val="20"/>
          <w:szCs w:val="20"/>
        </w:rPr>
        <w:t xml:space="preserve">. In S. Ludovic, C. Didier, &amp; M. Inigo, World book of swimming: From science to performance (pp.411-424). New York: Nova Science Publishers, Inc. </w:t>
      </w:r>
    </w:p>
    <w:p w:rsidR="005A1C99" w:rsidRPr="000D6FB3" w:rsidRDefault="00FE41DB" w:rsidP="000D6FB3">
      <w:pPr>
        <w:pStyle w:val="References"/>
        <w:jc w:val="left"/>
        <w:rPr>
          <w:rStyle w:val="itemextrafieldsvalue"/>
          <w:sz w:val="20"/>
          <w:szCs w:val="20"/>
        </w:rPr>
      </w:pPr>
      <w:r w:rsidRPr="000D6FB3">
        <w:rPr>
          <w:rStyle w:val="itemextrafieldsvalue"/>
          <w:sz w:val="20"/>
          <w:szCs w:val="20"/>
        </w:rPr>
        <w:t xml:space="preserve">Radovanović, D., </w:t>
      </w:r>
      <w:r w:rsidRPr="000D6FB3">
        <w:rPr>
          <w:rStyle w:val="Strong"/>
          <w:b w:val="0"/>
          <w:sz w:val="20"/>
          <w:szCs w:val="20"/>
        </w:rPr>
        <w:t>Aleksandrović, M.,</w:t>
      </w:r>
      <w:r w:rsidRPr="000D6FB3">
        <w:rPr>
          <w:rStyle w:val="Strong"/>
          <w:sz w:val="20"/>
          <w:szCs w:val="20"/>
        </w:rPr>
        <w:t xml:space="preserve"> </w:t>
      </w:r>
      <w:r w:rsidRPr="000D6FB3">
        <w:rPr>
          <w:rStyle w:val="itemextrafieldsvalue"/>
          <w:sz w:val="20"/>
          <w:szCs w:val="20"/>
        </w:rPr>
        <w:t xml:space="preserve">&amp; Georgiev, G. (2005). Defining canonical correlations of functional and situation-swimming motor skills of 12 years old water polo players. In: Milanović, D. &amp; Prot, F. (Eds.), </w:t>
      </w:r>
      <w:r w:rsidRPr="000D6FB3">
        <w:rPr>
          <w:rStyle w:val="itemextrafieldsvalue"/>
          <w:i/>
          <w:iCs/>
          <w:sz w:val="20"/>
          <w:szCs w:val="20"/>
        </w:rPr>
        <w:t>4</w:t>
      </w:r>
      <w:r w:rsidRPr="000D6FB3">
        <w:rPr>
          <w:rStyle w:val="itemextrafieldsvalue"/>
          <w:i/>
          <w:iCs/>
          <w:sz w:val="20"/>
          <w:szCs w:val="20"/>
          <w:vertAlign w:val="superscript"/>
        </w:rPr>
        <w:t>th</w:t>
      </w:r>
      <w:r w:rsidRPr="000D6FB3">
        <w:rPr>
          <w:rStyle w:val="itemextrafieldsvalue"/>
          <w:i/>
          <w:iCs/>
          <w:sz w:val="20"/>
          <w:szCs w:val="20"/>
        </w:rPr>
        <w:t xml:space="preserve"> International Scientific Conference on Kinesiology ”Science and Profession – Challenge for the Future”. </w:t>
      </w:r>
      <w:r w:rsidRPr="000D6FB3">
        <w:rPr>
          <w:rStyle w:val="itemextrafieldsvalue"/>
          <w:sz w:val="20"/>
          <w:szCs w:val="20"/>
        </w:rPr>
        <w:t>(pp. 713-715), Zagreb: Faculty of Kinesiology</w:t>
      </w:r>
      <w:r w:rsidR="001E1508" w:rsidRPr="000D6FB3">
        <w:rPr>
          <w:rStyle w:val="itemextrafieldsvalue"/>
          <w:sz w:val="20"/>
          <w:szCs w:val="20"/>
        </w:rPr>
        <w:t>.</w:t>
      </w:r>
    </w:p>
    <w:p w:rsidR="005E4CCB" w:rsidRPr="000D6FB3" w:rsidRDefault="005E4CCB" w:rsidP="000D6FB3">
      <w:pPr>
        <w:pStyle w:val="References"/>
        <w:jc w:val="left"/>
        <w:rPr>
          <w:sz w:val="20"/>
          <w:szCs w:val="20"/>
        </w:rPr>
      </w:pPr>
      <w:r w:rsidRPr="000D6FB3">
        <w:rPr>
          <w:sz w:val="20"/>
          <w:szCs w:val="20"/>
        </w:rPr>
        <w:t>Vest, A.L. (1995). Model nekaterih energijskih značilnosti kajakašev (Model of some energy-characteristics of water-slalom kayakers). Unpublished doctoral dissertation, Ljubljana: Fakulteta za sport.</w:t>
      </w:r>
    </w:p>
    <w:p w:rsidR="009F47AF" w:rsidRPr="000D6FB3" w:rsidRDefault="009F47AF" w:rsidP="000D6FB3">
      <w:pPr>
        <w:pStyle w:val="References"/>
        <w:jc w:val="left"/>
        <w:rPr>
          <w:sz w:val="20"/>
          <w:szCs w:val="20"/>
        </w:rPr>
      </w:pPr>
      <w:r w:rsidRPr="000D6FB3">
        <w:rPr>
          <w:sz w:val="20"/>
          <w:szCs w:val="20"/>
        </w:rPr>
        <w:t>Fredrickson, B.L. (2000, March 7). Cultivating positive emotions to optimize health and well-being. Prevention &amp; Treatment, 3, Article 0001a. Retrieved November 20</w:t>
      </w:r>
      <w:r w:rsidR="00E12E35">
        <w:rPr>
          <w:sz w:val="20"/>
          <w:szCs w:val="20"/>
        </w:rPr>
        <w:t>, 2000 from http://journals.apa</w:t>
      </w:r>
      <w:r w:rsidRPr="000D6FB3">
        <w:rPr>
          <w:sz w:val="20"/>
          <w:szCs w:val="20"/>
        </w:rPr>
        <w:t>.org/prevention/</w:t>
      </w:r>
      <w:r w:rsidR="00E12E35">
        <w:rPr>
          <w:sz w:val="20"/>
          <w:szCs w:val="20"/>
        </w:rPr>
        <w:t xml:space="preserve"> </w:t>
      </w:r>
      <w:r w:rsidRPr="000D6FB3">
        <w:rPr>
          <w:sz w:val="20"/>
          <w:szCs w:val="20"/>
        </w:rPr>
        <w:t>pre0030001a.html</w:t>
      </w:r>
    </w:p>
    <w:p w:rsidR="00BE6CBE" w:rsidRPr="002006E1" w:rsidRDefault="00BE6CBE" w:rsidP="000D6FB3">
      <w:pPr>
        <w:pStyle w:val="References"/>
        <w:jc w:val="left"/>
        <w:rPr>
          <w:sz w:val="20"/>
          <w:szCs w:val="20"/>
        </w:rPr>
      </w:pPr>
      <w:r w:rsidRPr="000D6FB3">
        <w:rPr>
          <w:sz w:val="20"/>
          <w:szCs w:val="20"/>
        </w:rPr>
        <w:t>Electronic reference formats recommended by the American Psychological Association. (1999, November 19). Washington, DC: American Psychological Association. Retrieved May 3, 2000, from the World Wide Web:</w:t>
      </w:r>
      <w:r w:rsidR="00403F97" w:rsidRPr="000D6FB3">
        <w:rPr>
          <w:sz w:val="20"/>
          <w:szCs w:val="20"/>
        </w:rPr>
        <w:t xml:space="preserve"> </w:t>
      </w:r>
      <w:hyperlink r:id="rId12" w:history="1">
        <w:r w:rsidR="00403F97" w:rsidRPr="00084D15">
          <w:rPr>
            <w:rStyle w:val="Hyperlink"/>
            <w:color w:val="000000"/>
            <w:sz w:val="20"/>
            <w:szCs w:val="20"/>
            <w:u w:val="none"/>
          </w:rPr>
          <w:t>http://www.onlinebachelordegreeprograms.com/apa-style-guide-for-psychologists/</w:t>
        </w:r>
      </w:hyperlink>
    </w:p>
    <w:p w:rsidR="002006E1" w:rsidRDefault="002006E1" w:rsidP="002006E1">
      <w:pPr>
        <w:pStyle w:val="References"/>
        <w:numPr>
          <w:ilvl w:val="0"/>
          <w:numId w:val="0"/>
        </w:numPr>
        <w:jc w:val="left"/>
        <w:rPr>
          <w:sz w:val="20"/>
          <w:szCs w:val="20"/>
          <w:lang w:val="sr-Cyrl-RS"/>
        </w:rPr>
      </w:pPr>
    </w:p>
    <w:p w:rsidR="002006E1" w:rsidRDefault="002006E1" w:rsidP="002006E1">
      <w:pPr>
        <w:pStyle w:val="References"/>
        <w:numPr>
          <w:ilvl w:val="0"/>
          <w:numId w:val="0"/>
        </w:numPr>
        <w:jc w:val="left"/>
        <w:rPr>
          <w:sz w:val="20"/>
          <w:szCs w:val="20"/>
          <w:lang w:val="sr-Cyrl-RS"/>
        </w:rPr>
      </w:pPr>
    </w:p>
    <w:p w:rsidR="002006E1" w:rsidRPr="002006E1" w:rsidRDefault="002006E1" w:rsidP="00A77B2F">
      <w:pPr>
        <w:pStyle w:val="References"/>
        <w:numPr>
          <w:ilvl w:val="0"/>
          <w:numId w:val="0"/>
        </w:numPr>
        <w:pBdr>
          <w:top w:val="single" w:sz="4" w:space="1" w:color="auto"/>
          <w:left w:val="single" w:sz="4" w:space="4" w:color="auto"/>
          <w:bottom w:val="single" w:sz="4" w:space="1" w:color="auto"/>
          <w:right w:val="single" w:sz="4" w:space="4" w:color="auto"/>
        </w:pBdr>
        <w:jc w:val="left"/>
        <w:rPr>
          <w:b/>
          <w:color w:val="C00000"/>
          <w:sz w:val="20"/>
          <w:szCs w:val="20"/>
          <w:lang w:val="sr-Cyrl-RS"/>
        </w:rPr>
      </w:pPr>
      <w:r w:rsidRPr="002006E1">
        <w:rPr>
          <w:b/>
          <w:color w:val="C00000"/>
          <w:sz w:val="20"/>
          <w:szCs w:val="20"/>
          <w:lang w:val="sr-Cyrl-RS"/>
        </w:rPr>
        <w:t>STRUCTURE OF THE MANUSCRIPT</w:t>
      </w:r>
      <w:r w:rsidR="009562F2">
        <w:rPr>
          <w:b/>
          <w:color w:val="C00000"/>
          <w:sz w:val="20"/>
          <w:szCs w:val="20"/>
          <w:lang w:val="sr-Cyrl-RS"/>
        </w:rPr>
        <w:t xml:space="preserve">  (</w:t>
      </w:r>
      <w:r w:rsidR="009562F2" w:rsidRPr="009562F2">
        <w:rPr>
          <w:b/>
          <w:color w:val="C00000"/>
          <w:sz w:val="20"/>
          <w:szCs w:val="20"/>
          <w:lang w:val="sr-Cyrl-RS"/>
        </w:rPr>
        <w:t>length up to 8 pages</w:t>
      </w:r>
      <w:r w:rsidR="009562F2">
        <w:rPr>
          <w:b/>
          <w:color w:val="C00000"/>
          <w:sz w:val="20"/>
          <w:szCs w:val="20"/>
          <w:lang w:val="sr-Cyrl-RS"/>
        </w:rPr>
        <w:t>)</w:t>
      </w:r>
    </w:p>
    <w:p w:rsidR="002006E1" w:rsidRPr="002006E1" w:rsidRDefault="002006E1" w:rsidP="00A77B2F">
      <w:pPr>
        <w:pBdr>
          <w:top w:val="single" w:sz="4" w:space="1" w:color="auto"/>
          <w:left w:val="single" w:sz="4" w:space="4" w:color="auto"/>
          <w:bottom w:val="single" w:sz="4" w:space="1" w:color="auto"/>
          <w:right w:val="single" w:sz="4" w:space="4" w:color="auto"/>
        </w:pBdr>
        <w:autoSpaceDE/>
        <w:autoSpaceDN/>
        <w:spacing w:before="240" w:after="240"/>
        <w:rPr>
          <w:color w:val="C00000"/>
        </w:rPr>
      </w:pPr>
      <w:r w:rsidRPr="002006E1">
        <w:rPr>
          <w:b/>
          <w:bCs/>
          <w:color w:val="C00000"/>
        </w:rPr>
        <w:t>A research article</w:t>
      </w:r>
      <w:r w:rsidRPr="002006E1">
        <w:rPr>
          <w:color w:val="C00000"/>
        </w:rPr>
        <w:t> should report original research, presenting all the standard elements of a scientific investigation: the INTRODUCTION, METHOD (including participants, instruments and procedure), RESULTS, DISCUSSION, CONCLUSION, ACKNOWLEDGMENTS, REFERENCES and LEGENDS (Illustrations, Tables and Equations).</w:t>
      </w:r>
    </w:p>
    <w:p w:rsidR="002006E1" w:rsidRPr="002006E1" w:rsidRDefault="002006E1" w:rsidP="00A77B2F">
      <w:pPr>
        <w:pBdr>
          <w:top w:val="single" w:sz="4" w:space="1" w:color="auto"/>
          <w:left w:val="single" w:sz="4" w:space="4" w:color="auto"/>
          <w:bottom w:val="single" w:sz="4" w:space="1" w:color="auto"/>
          <w:right w:val="single" w:sz="4" w:space="4" w:color="auto"/>
        </w:pBdr>
        <w:autoSpaceDE/>
        <w:autoSpaceDN/>
        <w:spacing w:before="240" w:after="240"/>
        <w:rPr>
          <w:color w:val="C00000"/>
        </w:rPr>
      </w:pPr>
      <w:r w:rsidRPr="002006E1">
        <w:rPr>
          <w:b/>
          <w:bCs/>
          <w:color w:val="C00000"/>
        </w:rPr>
        <w:t>A review article</w:t>
      </w:r>
      <w:r w:rsidRPr="002006E1">
        <w:rPr>
          <w:color w:val="C00000"/>
        </w:rPr>
        <w:t> is a critical evaluation of material that has already been published. A review article should include an analysis, evaluation, and synthesis and should not just be a reproduction of scientific facts. It is composed of the following sections: problem definition, summary of previous research, explanation of subject matter inter-relations, contradictions, problems and suggestions for further research. It includes the following sections: the INTRODUCTION, MAIN TEXT, CONCLUSION, ACKNOWLEDGMENTS, REFERENCES and LEGENDS (Illustrations, Tables and Equations).</w:t>
      </w:r>
    </w:p>
    <w:p w:rsidR="002006E1" w:rsidRPr="002006E1" w:rsidRDefault="002006E1" w:rsidP="00A77B2F">
      <w:pPr>
        <w:pBdr>
          <w:top w:val="single" w:sz="4" w:space="1" w:color="auto"/>
          <w:left w:val="single" w:sz="4" w:space="4" w:color="auto"/>
          <w:bottom w:val="single" w:sz="4" w:space="1" w:color="auto"/>
          <w:right w:val="single" w:sz="4" w:space="4" w:color="auto"/>
        </w:pBdr>
        <w:autoSpaceDE/>
        <w:autoSpaceDN/>
        <w:spacing w:before="240" w:after="240"/>
        <w:rPr>
          <w:color w:val="C00000"/>
        </w:rPr>
      </w:pPr>
      <w:r w:rsidRPr="002006E1">
        <w:rPr>
          <w:b/>
          <w:bCs/>
          <w:color w:val="C00000"/>
        </w:rPr>
        <w:t>A preliminary research report</w:t>
      </w:r>
      <w:r w:rsidRPr="002006E1">
        <w:rPr>
          <w:color w:val="C00000"/>
        </w:rPr>
        <w:t> should present the findings of a research report, outlining all the standard elements of scientific investigation. It represents a short report on the completed part of an original research project which is still in progress. Reports of professional practices will need to demonstrate academic rigor, preferably through an analysis of program effectiveness, and should go beyond mere description. A preliminary research report includes the following sections: the INTRODUCTION, METHOD, RESULTS, DISCUSSION, CONCLUSION, ACKNOWLEDGMENTS, REFERENCES and LEGENDS (Illustrations, Tables and Equations).,</w:t>
      </w:r>
    </w:p>
    <w:sectPr w:rsidR="002006E1" w:rsidRPr="002006E1" w:rsidSect="00E12E35">
      <w:headerReference w:type="even" r:id="rId13"/>
      <w:headerReference w:type="first" r:id="rId14"/>
      <w:pgSz w:w="12242" w:h="15842" w:code="1"/>
      <w:pgMar w:top="1134" w:right="1134" w:bottom="1134" w:left="1418" w:header="567" w:footer="567" w:gutter="0"/>
      <w:pgNumType w:start="1"/>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927" w:rsidRDefault="00826927">
      <w:r>
        <w:separator/>
      </w:r>
    </w:p>
  </w:endnote>
  <w:endnote w:type="continuationSeparator" w:id="0">
    <w:p w:rsidR="00826927" w:rsidRDefault="00826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Roman">
    <w:altName w:val="Times New Roman"/>
    <w:charset w:val="00"/>
    <w:family w:val="auto"/>
    <w:pitch w:val="variable"/>
    <w:sig w:usb0="00000083" w:usb1="00000000" w:usb2="00000000" w:usb3="00000000" w:csb0="00000009" w:csb1="00000000"/>
  </w:font>
  <w:font w:name="CTimesRoman">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927" w:rsidRDefault="00826927">
      <w:r>
        <w:separator/>
      </w:r>
    </w:p>
  </w:footnote>
  <w:footnote w:type="continuationSeparator" w:id="0">
    <w:p w:rsidR="00826927" w:rsidRDefault="008269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61C" w:rsidRPr="003E7076" w:rsidRDefault="0090361C" w:rsidP="003E7076">
    <w:pPr>
      <w:pStyle w:val="ParanHeader"/>
      <w:tabs>
        <w:tab w:val="clear" w:pos="4153"/>
        <w:tab w:val="center" w:pos="3884"/>
      </w:tabs>
      <w:ind w:firstLine="0"/>
      <w:jc w:val="left"/>
      <w:rPr>
        <w:rStyle w:val="HeaderEvenChar"/>
        <w:caps/>
      </w:rPr>
    </w:pPr>
    <w:r w:rsidRPr="003E7076">
      <w:rPr>
        <w:rStyle w:val="PageNumber"/>
        <w:lang w:eastAsia="en-US"/>
      </w:rPr>
      <w:fldChar w:fldCharType="begin"/>
    </w:r>
    <w:r w:rsidRPr="003E7076">
      <w:rPr>
        <w:rStyle w:val="PageNumber"/>
        <w:lang w:eastAsia="en-US"/>
      </w:rPr>
      <w:instrText xml:space="preserve"> PAGE </w:instrText>
    </w:r>
    <w:r w:rsidRPr="003E7076">
      <w:rPr>
        <w:rStyle w:val="PageNumber"/>
        <w:lang w:eastAsia="en-US"/>
      </w:rPr>
      <w:fldChar w:fldCharType="separate"/>
    </w:r>
    <w:r w:rsidR="00CE509B">
      <w:rPr>
        <w:rStyle w:val="PageNumber"/>
        <w:noProof/>
        <w:lang w:eastAsia="en-US"/>
      </w:rPr>
      <w:t>2</w:t>
    </w:r>
    <w:r w:rsidRPr="003E7076">
      <w:rPr>
        <w:rStyle w:val="PageNumber"/>
        <w:lang w:eastAsia="en-US"/>
      </w:rPr>
      <w:fldChar w:fldCharType="end"/>
    </w:r>
    <w:r>
      <w:rPr>
        <w:rStyle w:val="PageNumber"/>
        <w:sz w:val="20"/>
        <w:szCs w:val="20"/>
        <w:lang w:eastAsia="en-US"/>
      </w:rPr>
      <w:tab/>
    </w:r>
    <w:r>
      <w:rPr>
        <w:rStyle w:val="HeaderEvenChar"/>
        <w:caps/>
      </w:rPr>
      <w:t>F</w:t>
    </w:r>
    <w:r w:rsidRPr="003E7076">
      <w:rPr>
        <w:rStyle w:val="HeaderEvenChar"/>
        <w:caps/>
      </w:rPr>
      <w:t xml:space="preserve">. </w:t>
    </w:r>
    <w:r>
      <w:rPr>
        <w:rStyle w:val="HeaderEvenChar"/>
        <w:caps/>
      </w:rPr>
      <w:t>AUTHOR</w:t>
    </w:r>
    <w:r w:rsidRPr="003E7076">
      <w:rPr>
        <w:rStyle w:val="HeaderEvenChar"/>
        <w:caps/>
      </w:rPr>
      <w:t xml:space="preserve">, </w:t>
    </w:r>
    <w:r>
      <w:rPr>
        <w:rStyle w:val="HeaderEvenChar"/>
        <w:caps/>
      </w:rPr>
      <w:t>s</w:t>
    </w:r>
    <w:r w:rsidRPr="003E7076">
      <w:rPr>
        <w:rStyle w:val="HeaderEvenChar"/>
        <w:caps/>
      </w:rPr>
      <w:t xml:space="preserve">. </w:t>
    </w:r>
    <w:r>
      <w:rPr>
        <w:rStyle w:val="HeaderEvenChar"/>
        <w:caps/>
      </w:rPr>
      <w:t>author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61C" w:rsidRDefault="0090361C">
    <w:pPr>
      <w:pStyle w:val="Header"/>
      <w:spacing w:before="240"/>
      <w:rPr>
        <w:i/>
        <w:iCs/>
        <w:caps w:val="0"/>
        <w:sz w:val="16"/>
        <w:szCs w:val="16"/>
      </w:rPr>
    </w:pPr>
    <w:r>
      <w:rPr>
        <w:b/>
        <w:bCs/>
        <w:sz w:val="16"/>
        <w:szCs w:val="16"/>
      </w:rPr>
      <w:t>FACTA UNIVERSITATIS</w:t>
    </w:r>
    <w:r>
      <w:rPr>
        <w:i/>
        <w:iCs/>
        <w:caps w:val="0"/>
        <w:sz w:val="16"/>
        <w:szCs w:val="16"/>
      </w:rPr>
      <w:t xml:space="preserve"> </w:t>
    </w:r>
  </w:p>
  <w:p w:rsidR="0090361C" w:rsidRDefault="0090361C">
    <w:pPr>
      <w:pStyle w:val="Header"/>
      <w:spacing w:after="240"/>
    </w:pPr>
    <w:r>
      <w:rPr>
        <w:caps w:val="0"/>
        <w:sz w:val="16"/>
        <w:szCs w:val="16"/>
      </w:rPr>
      <w:t>Series:</w:t>
    </w:r>
    <w:r>
      <w:rPr>
        <w:i/>
        <w:iCs/>
        <w:caps w:val="0"/>
        <w:sz w:val="16"/>
        <w:szCs w:val="16"/>
      </w:rPr>
      <w:t xml:space="preserve"> </w:t>
    </w:r>
    <w:r w:rsidR="00B00130">
      <w:rPr>
        <w:b/>
        <w:bCs/>
        <w:caps w:val="0"/>
        <w:sz w:val="16"/>
        <w:szCs w:val="16"/>
      </w:rPr>
      <w:t>Physical Education and Sport</w:t>
    </w:r>
    <w:r>
      <w:rPr>
        <w:b/>
        <w:bCs/>
        <w:caps w:val="0"/>
        <w:vanish/>
        <w:sz w:val="16"/>
        <w:szCs w:val="16"/>
      </w:rPr>
      <w:t>od</w:t>
    </w:r>
    <w:r>
      <w:rPr>
        <w:caps w:val="0"/>
        <w:sz w:val="16"/>
        <w:szCs w:val="16"/>
      </w:rPr>
      <w:t xml:space="preserve"> </w:t>
    </w:r>
    <w:r>
      <w:rPr>
        <w:caps w:val="0"/>
        <w:vanish/>
        <w:sz w:val="16"/>
        <w:szCs w:val="16"/>
      </w:rPr>
      <w:t>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77B30"/>
    <w:multiLevelType w:val="multilevel"/>
    <w:tmpl w:val="5E2066A6"/>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
    <w:nsid w:val="04C4768C"/>
    <w:multiLevelType w:val="singleLevel"/>
    <w:tmpl w:val="315E335A"/>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2"/>
        <w:szCs w:val="22"/>
        <w:u w:val="none"/>
      </w:rPr>
    </w:lvl>
  </w:abstractNum>
  <w:abstractNum w:abstractNumId="2">
    <w:nsid w:val="08A9629A"/>
    <w:multiLevelType w:val="singleLevel"/>
    <w:tmpl w:val="B394E34E"/>
    <w:lvl w:ilvl="0">
      <w:start w:val="1"/>
      <w:numFmt w:val="bullet"/>
      <w:lvlText w:val=""/>
      <w:lvlJc w:val="left"/>
      <w:pPr>
        <w:tabs>
          <w:tab w:val="num" w:pos="360"/>
        </w:tabs>
        <w:ind w:left="360" w:hanging="360"/>
      </w:pPr>
      <w:rPr>
        <w:rFonts w:ascii="Symbol" w:hAnsi="Symbol" w:cs="Symbol" w:hint="default"/>
      </w:rPr>
    </w:lvl>
  </w:abstractNum>
  <w:abstractNum w:abstractNumId="3">
    <w:nsid w:val="0BDF29F3"/>
    <w:multiLevelType w:val="singleLevel"/>
    <w:tmpl w:val="08F2876E"/>
    <w:lvl w:ilvl="0">
      <w:numFmt w:val="bullet"/>
      <w:lvlText w:val="-"/>
      <w:lvlJc w:val="left"/>
      <w:pPr>
        <w:tabs>
          <w:tab w:val="num" w:pos="779"/>
        </w:tabs>
        <w:ind w:left="779" w:hanging="495"/>
      </w:pPr>
      <w:rPr>
        <w:rFonts w:hint="default"/>
      </w:rPr>
    </w:lvl>
  </w:abstractNum>
  <w:abstractNum w:abstractNumId="4">
    <w:nsid w:val="0EAC1132"/>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5">
    <w:nsid w:val="157A2A20"/>
    <w:multiLevelType w:val="singleLevel"/>
    <w:tmpl w:val="F888FCE2"/>
    <w:lvl w:ilvl="0">
      <w:start w:val="1"/>
      <w:numFmt w:val="lowerLetter"/>
      <w:lvlText w:val="%1)"/>
      <w:lvlJc w:val="left"/>
      <w:pPr>
        <w:tabs>
          <w:tab w:val="num" w:pos="360"/>
        </w:tabs>
        <w:ind w:left="360" w:hanging="360"/>
      </w:pPr>
    </w:lvl>
  </w:abstractNum>
  <w:abstractNum w:abstractNumId="6">
    <w:nsid w:val="158E1F48"/>
    <w:multiLevelType w:val="singleLevel"/>
    <w:tmpl w:val="08F2876E"/>
    <w:lvl w:ilvl="0">
      <w:numFmt w:val="bullet"/>
      <w:lvlText w:val="-"/>
      <w:lvlJc w:val="left"/>
      <w:pPr>
        <w:tabs>
          <w:tab w:val="num" w:pos="779"/>
        </w:tabs>
        <w:ind w:left="779" w:hanging="495"/>
      </w:pPr>
      <w:rPr>
        <w:rFonts w:hint="default"/>
      </w:rPr>
    </w:lvl>
  </w:abstractNum>
  <w:abstractNum w:abstractNumId="7">
    <w:nsid w:val="299149D2"/>
    <w:multiLevelType w:val="multilevel"/>
    <w:tmpl w:val="0968478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A1101F6"/>
    <w:multiLevelType w:val="hybridMultilevel"/>
    <w:tmpl w:val="DE867C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31A24AEB"/>
    <w:multiLevelType w:val="singleLevel"/>
    <w:tmpl w:val="9EEEBE0E"/>
    <w:lvl w:ilvl="0">
      <w:start w:val="1"/>
      <w:numFmt w:val="decimal"/>
      <w:lvlText w:val="%1. "/>
      <w:legacy w:legacy="1" w:legacySpace="0" w:legacyIndent="360"/>
      <w:lvlJc w:val="left"/>
      <w:pPr>
        <w:ind w:left="360" w:hanging="360"/>
      </w:pPr>
      <w:rPr>
        <w:rFonts w:ascii="Times New Roman" w:hAnsi="Times New Roman" w:cs="Times New Roman" w:hint="default"/>
        <w:b/>
        <w:bCs/>
        <w:i w:val="0"/>
        <w:iCs w:val="0"/>
        <w:sz w:val="24"/>
        <w:szCs w:val="24"/>
        <w:u w:val="none"/>
      </w:rPr>
    </w:lvl>
  </w:abstractNum>
  <w:abstractNum w:abstractNumId="10">
    <w:nsid w:val="3A877D64"/>
    <w:multiLevelType w:val="singleLevel"/>
    <w:tmpl w:val="A76C493A"/>
    <w:lvl w:ilvl="0">
      <w:start w:val="1"/>
      <w:numFmt w:val="decimal"/>
      <w:pStyle w:val="References"/>
      <w:lvlText w:val="%1."/>
      <w:lvlJc w:val="left"/>
      <w:pPr>
        <w:tabs>
          <w:tab w:val="num" w:pos="360"/>
        </w:tabs>
        <w:ind w:left="360" w:hanging="360"/>
      </w:pPr>
      <w:rPr>
        <w:rFonts w:hint="default"/>
      </w:rPr>
    </w:lvl>
  </w:abstractNum>
  <w:abstractNum w:abstractNumId="11">
    <w:nsid w:val="3B59070A"/>
    <w:multiLevelType w:val="singleLevel"/>
    <w:tmpl w:val="08F2876E"/>
    <w:lvl w:ilvl="0">
      <w:numFmt w:val="bullet"/>
      <w:lvlText w:val="-"/>
      <w:lvlJc w:val="left"/>
      <w:pPr>
        <w:tabs>
          <w:tab w:val="num" w:pos="779"/>
        </w:tabs>
        <w:ind w:left="779" w:hanging="495"/>
      </w:pPr>
      <w:rPr>
        <w:rFonts w:hint="default"/>
      </w:rPr>
    </w:lvl>
  </w:abstractNum>
  <w:abstractNum w:abstractNumId="12">
    <w:nsid w:val="410A57E0"/>
    <w:multiLevelType w:val="multilevel"/>
    <w:tmpl w:val="5E2066A6"/>
    <w:lvl w:ilvl="0">
      <w:start w:val="1"/>
      <w:numFmt w:val="bullet"/>
      <w:lvlText w:val=""/>
      <w:lvlJc w:val="left"/>
      <w:pPr>
        <w:tabs>
          <w:tab w:val="num" w:pos="1004"/>
        </w:tabs>
        <w:ind w:left="1004" w:hanging="360"/>
      </w:pPr>
      <w:rPr>
        <w:rFonts w:ascii="Symbol" w:hAnsi="Symbol" w:cs="Symbol" w:hint="default"/>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3">
    <w:nsid w:val="42527B99"/>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4">
    <w:nsid w:val="489D00DC"/>
    <w:multiLevelType w:val="singleLevel"/>
    <w:tmpl w:val="2C04E12C"/>
    <w:lvl w:ilvl="0">
      <w:start w:val="1"/>
      <w:numFmt w:val="decimal"/>
      <w:pStyle w:val="Referenca"/>
      <w:lvlText w:val="%1."/>
      <w:lvlJc w:val="right"/>
      <w:pPr>
        <w:tabs>
          <w:tab w:val="num" w:pos="624"/>
        </w:tabs>
        <w:ind w:left="624" w:hanging="340"/>
      </w:pPr>
      <w:rPr>
        <w:rFonts w:ascii="Times New Roman" w:hAnsi="Times New Roman" w:cs="Times New Roman" w:hint="default"/>
        <w:b w:val="0"/>
        <w:bCs w:val="0"/>
        <w:i w:val="0"/>
        <w:iCs w:val="0"/>
        <w:sz w:val="16"/>
        <w:szCs w:val="16"/>
      </w:rPr>
    </w:lvl>
  </w:abstractNum>
  <w:abstractNum w:abstractNumId="15">
    <w:nsid w:val="59AE1F99"/>
    <w:multiLevelType w:val="singleLevel"/>
    <w:tmpl w:val="CB260304"/>
    <w:lvl w:ilvl="0">
      <w:start w:val="1"/>
      <w:numFmt w:val="decimal"/>
      <w:lvlText w:val="%1. "/>
      <w:legacy w:legacy="1" w:legacySpace="0" w:legacyIndent="360"/>
      <w:lvlJc w:val="left"/>
      <w:pPr>
        <w:ind w:left="360" w:hanging="360"/>
      </w:pPr>
      <w:rPr>
        <w:rFonts w:ascii="Times New Roman" w:hAnsi="Times New Roman" w:cs="Times New Roman" w:hint="default"/>
        <w:b/>
        <w:bCs/>
        <w:i w:val="0"/>
        <w:iCs w:val="0"/>
        <w:sz w:val="22"/>
        <w:szCs w:val="22"/>
        <w:u w:val="none"/>
      </w:rPr>
    </w:lvl>
  </w:abstractNum>
  <w:abstractNum w:abstractNumId="16">
    <w:nsid w:val="5DF00AFB"/>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17">
    <w:nsid w:val="66226C1D"/>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18">
    <w:nsid w:val="6A3700B5"/>
    <w:multiLevelType w:val="singleLevel"/>
    <w:tmpl w:val="A528711C"/>
    <w:lvl w:ilvl="0">
      <w:start w:val="1"/>
      <w:numFmt w:val="decimal"/>
      <w:lvlText w:val="%1)"/>
      <w:lvlJc w:val="left"/>
      <w:pPr>
        <w:tabs>
          <w:tab w:val="num" w:pos="1080"/>
        </w:tabs>
        <w:ind w:left="1080" w:hanging="360"/>
      </w:pPr>
      <w:rPr>
        <w:rFonts w:hint="default"/>
      </w:rPr>
    </w:lvl>
  </w:abstractNum>
  <w:abstractNum w:abstractNumId="19">
    <w:nsid w:val="6D0B20FA"/>
    <w:multiLevelType w:val="hybridMultilevel"/>
    <w:tmpl w:val="79485594"/>
    <w:lvl w:ilvl="0" w:tplc="5AA01128">
      <w:start w:val="1"/>
      <w:numFmt w:val="decimal"/>
      <w:lvlText w:val="[%1]"/>
      <w:lvlJc w:val="right"/>
      <w:pPr>
        <w:tabs>
          <w:tab w:val="num" w:pos="624"/>
        </w:tabs>
        <w:ind w:left="624" w:hanging="34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F13082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1">
    <w:nsid w:val="72A57255"/>
    <w:multiLevelType w:val="hybridMultilevel"/>
    <w:tmpl w:val="C88E6D8A"/>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2">
    <w:nsid w:val="782C76FE"/>
    <w:multiLevelType w:val="singleLevel"/>
    <w:tmpl w:val="5C6AB0FA"/>
    <w:lvl w:ilvl="0">
      <w:start w:val="1"/>
      <w:numFmt w:val="decimal"/>
      <w:lvlText w:val="%1."/>
      <w:lvlJc w:val="left"/>
      <w:pPr>
        <w:tabs>
          <w:tab w:val="num" w:pos="644"/>
        </w:tabs>
        <w:ind w:left="644" w:hanging="360"/>
      </w:pPr>
      <w:rPr>
        <w:rFonts w:hint="default"/>
      </w:rPr>
    </w:lvl>
  </w:abstractNum>
  <w:abstractNum w:abstractNumId="23">
    <w:nsid w:val="79B57390"/>
    <w:multiLevelType w:val="singleLevel"/>
    <w:tmpl w:val="0409000F"/>
    <w:lvl w:ilvl="0">
      <w:start w:val="1"/>
      <w:numFmt w:val="decimal"/>
      <w:lvlText w:val="%1."/>
      <w:lvlJc w:val="left"/>
      <w:pPr>
        <w:tabs>
          <w:tab w:val="num" w:pos="360"/>
        </w:tabs>
        <w:ind w:left="360" w:hanging="360"/>
      </w:pPr>
    </w:lvl>
  </w:abstractNum>
  <w:num w:numId="1">
    <w:abstractNumId w:val="14"/>
  </w:num>
  <w:num w:numId="2">
    <w:abstractNumId w:val="22"/>
  </w:num>
  <w:num w:numId="3">
    <w:abstractNumId w:val="2"/>
  </w:num>
  <w:num w:numId="4">
    <w:abstractNumId w:val="5"/>
  </w:num>
  <w:num w:numId="5">
    <w:abstractNumId w:val="14"/>
  </w:num>
  <w:num w:numId="6">
    <w:abstractNumId w:val="14"/>
  </w:num>
  <w:num w:numId="7">
    <w:abstractNumId w:val="14"/>
    <w:lvlOverride w:ilvl="0">
      <w:startOverride w:val="1"/>
    </w:lvlOverride>
  </w:num>
  <w:num w:numId="8">
    <w:abstractNumId w:val="4"/>
  </w:num>
  <w:num w:numId="9">
    <w:abstractNumId w:val="17"/>
  </w:num>
  <w:num w:numId="10">
    <w:abstractNumId w:val="16"/>
  </w:num>
  <w:num w:numId="11">
    <w:abstractNumId w:val="15"/>
  </w:num>
  <w:num w:numId="12">
    <w:abstractNumId w:val="1"/>
  </w:num>
  <w:num w:numId="13">
    <w:abstractNumId w:val="23"/>
  </w:num>
  <w:num w:numId="14">
    <w:abstractNumId w:val="9"/>
  </w:num>
  <w:num w:numId="15">
    <w:abstractNumId w:val="18"/>
  </w:num>
  <w:num w:numId="16">
    <w:abstractNumId w:val="14"/>
    <w:lvlOverride w:ilvl="0">
      <w:startOverride w:val="1"/>
    </w:lvlOverride>
  </w:num>
  <w:num w:numId="17">
    <w:abstractNumId w:val="0"/>
  </w:num>
  <w:num w:numId="18">
    <w:abstractNumId w:val="12"/>
  </w:num>
  <w:num w:numId="19">
    <w:abstractNumId w:val="20"/>
  </w:num>
  <w:num w:numId="20">
    <w:abstractNumId w:val="3"/>
  </w:num>
  <w:num w:numId="21">
    <w:abstractNumId w:val="6"/>
  </w:num>
  <w:num w:numId="22">
    <w:abstractNumId w:val="11"/>
  </w:num>
  <w:num w:numId="23">
    <w:abstractNumId w:val="13"/>
  </w:num>
  <w:num w:numId="24">
    <w:abstractNumId w:val="7"/>
  </w:num>
  <w:num w:numId="25">
    <w:abstractNumId w:val="8"/>
  </w:num>
  <w:num w:numId="26">
    <w:abstractNumId w:val="21"/>
  </w:num>
  <w:num w:numId="27">
    <w:abstractNumId w:val="10"/>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44B"/>
    <w:rsid w:val="00032F09"/>
    <w:rsid w:val="000375B5"/>
    <w:rsid w:val="0005363D"/>
    <w:rsid w:val="000752E9"/>
    <w:rsid w:val="00076DEA"/>
    <w:rsid w:val="000846CA"/>
    <w:rsid w:val="00084D15"/>
    <w:rsid w:val="000D6D85"/>
    <w:rsid w:val="000D6FB3"/>
    <w:rsid w:val="00161A08"/>
    <w:rsid w:val="001B4C48"/>
    <w:rsid w:val="001E1508"/>
    <w:rsid w:val="001E2FA6"/>
    <w:rsid w:val="002006E1"/>
    <w:rsid w:val="00205AB1"/>
    <w:rsid w:val="002927A8"/>
    <w:rsid w:val="002D3714"/>
    <w:rsid w:val="002E0239"/>
    <w:rsid w:val="00301DDE"/>
    <w:rsid w:val="00304386"/>
    <w:rsid w:val="00340A18"/>
    <w:rsid w:val="00352B81"/>
    <w:rsid w:val="0035486F"/>
    <w:rsid w:val="00360EF8"/>
    <w:rsid w:val="00364F89"/>
    <w:rsid w:val="003814B1"/>
    <w:rsid w:val="00381D8D"/>
    <w:rsid w:val="003A7A74"/>
    <w:rsid w:val="003C719A"/>
    <w:rsid w:val="003E497E"/>
    <w:rsid w:val="003E7076"/>
    <w:rsid w:val="003F3331"/>
    <w:rsid w:val="00403F97"/>
    <w:rsid w:val="00405F9D"/>
    <w:rsid w:val="00417F14"/>
    <w:rsid w:val="0043611B"/>
    <w:rsid w:val="004655E4"/>
    <w:rsid w:val="00474CD2"/>
    <w:rsid w:val="004B3F3F"/>
    <w:rsid w:val="004B40FB"/>
    <w:rsid w:val="00511565"/>
    <w:rsid w:val="00512521"/>
    <w:rsid w:val="0052013F"/>
    <w:rsid w:val="00550870"/>
    <w:rsid w:val="00551F14"/>
    <w:rsid w:val="00562F67"/>
    <w:rsid w:val="005937A9"/>
    <w:rsid w:val="005A1C99"/>
    <w:rsid w:val="005C2E40"/>
    <w:rsid w:val="005D4F3B"/>
    <w:rsid w:val="005E4CCB"/>
    <w:rsid w:val="005E58FB"/>
    <w:rsid w:val="005F4778"/>
    <w:rsid w:val="005F790A"/>
    <w:rsid w:val="00627E2D"/>
    <w:rsid w:val="0065173C"/>
    <w:rsid w:val="006903D0"/>
    <w:rsid w:val="006A0E44"/>
    <w:rsid w:val="006A4664"/>
    <w:rsid w:val="006A6692"/>
    <w:rsid w:val="006D1BCE"/>
    <w:rsid w:val="00706358"/>
    <w:rsid w:val="007104A6"/>
    <w:rsid w:val="00713BBF"/>
    <w:rsid w:val="00715853"/>
    <w:rsid w:val="00720C4E"/>
    <w:rsid w:val="00726155"/>
    <w:rsid w:val="00733A2C"/>
    <w:rsid w:val="0074256A"/>
    <w:rsid w:val="007527EF"/>
    <w:rsid w:val="007670F5"/>
    <w:rsid w:val="007726C4"/>
    <w:rsid w:val="007C564B"/>
    <w:rsid w:val="007F4188"/>
    <w:rsid w:val="00814B65"/>
    <w:rsid w:val="00826927"/>
    <w:rsid w:val="008430B8"/>
    <w:rsid w:val="008A4A5F"/>
    <w:rsid w:val="0090361C"/>
    <w:rsid w:val="009059C6"/>
    <w:rsid w:val="00954E77"/>
    <w:rsid w:val="009562F2"/>
    <w:rsid w:val="009B3679"/>
    <w:rsid w:val="009C101A"/>
    <w:rsid w:val="009C3634"/>
    <w:rsid w:val="009D7AC0"/>
    <w:rsid w:val="009F47AF"/>
    <w:rsid w:val="00A201DD"/>
    <w:rsid w:val="00A26920"/>
    <w:rsid w:val="00A72EBB"/>
    <w:rsid w:val="00A77B2F"/>
    <w:rsid w:val="00AA5435"/>
    <w:rsid w:val="00AA6DDD"/>
    <w:rsid w:val="00AA74D5"/>
    <w:rsid w:val="00AB0531"/>
    <w:rsid w:val="00AB08D6"/>
    <w:rsid w:val="00AB285A"/>
    <w:rsid w:val="00AC461E"/>
    <w:rsid w:val="00AC7DCB"/>
    <w:rsid w:val="00AD0FA2"/>
    <w:rsid w:val="00AD49C3"/>
    <w:rsid w:val="00AE41F5"/>
    <w:rsid w:val="00AE769A"/>
    <w:rsid w:val="00B00130"/>
    <w:rsid w:val="00B15B4A"/>
    <w:rsid w:val="00B23727"/>
    <w:rsid w:val="00B4105D"/>
    <w:rsid w:val="00B45EF1"/>
    <w:rsid w:val="00B71AA7"/>
    <w:rsid w:val="00BB35A3"/>
    <w:rsid w:val="00BE6CBE"/>
    <w:rsid w:val="00BF590A"/>
    <w:rsid w:val="00C34024"/>
    <w:rsid w:val="00C60769"/>
    <w:rsid w:val="00C615A2"/>
    <w:rsid w:val="00C6455A"/>
    <w:rsid w:val="00C865D3"/>
    <w:rsid w:val="00C926D3"/>
    <w:rsid w:val="00CE509B"/>
    <w:rsid w:val="00D11654"/>
    <w:rsid w:val="00D36D40"/>
    <w:rsid w:val="00D4344B"/>
    <w:rsid w:val="00DA77A8"/>
    <w:rsid w:val="00E12E35"/>
    <w:rsid w:val="00E20FF2"/>
    <w:rsid w:val="00E22B30"/>
    <w:rsid w:val="00E92C2C"/>
    <w:rsid w:val="00ED2F3A"/>
    <w:rsid w:val="00ED6A3F"/>
    <w:rsid w:val="00EE0EB5"/>
    <w:rsid w:val="00EE6896"/>
    <w:rsid w:val="00F010B8"/>
    <w:rsid w:val="00FA2F77"/>
    <w:rsid w:val="00FA5F37"/>
    <w:rsid w:val="00FA7402"/>
    <w:rsid w:val="00FA7C40"/>
    <w:rsid w:val="00FB3627"/>
    <w:rsid w:val="00FC274C"/>
    <w:rsid w:val="00FE4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F9759969-E995-454B-B785-D0F1C83D8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90A"/>
    <w:pPr>
      <w:autoSpaceDE w:val="0"/>
      <w:autoSpaceDN w:val="0"/>
      <w:jc w:val="both"/>
    </w:pPr>
    <w:rPr>
      <w:rFonts w:ascii="Cambria" w:hAnsi="Cambria"/>
      <w:sz w:val="22"/>
    </w:rPr>
  </w:style>
  <w:style w:type="paragraph" w:styleId="Heading1">
    <w:name w:val="heading 1"/>
    <w:basedOn w:val="Normal"/>
    <w:next w:val="Normal"/>
    <w:autoRedefine/>
    <w:qFormat/>
    <w:rsid w:val="00B45EF1"/>
    <w:pPr>
      <w:keepNext/>
      <w:keepLines/>
      <w:spacing w:after="240"/>
      <w:jc w:val="center"/>
      <w:outlineLvl w:val="0"/>
    </w:pPr>
    <w:rPr>
      <w:b/>
      <w:bCs/>
      <w:caps/>
      <w:kern w:val="28"/>
      <w:sz w:val="26"/>
      <w:szCs w:val="24"/>
    </w:rPr>
  </w:style>
  <w:style w:type="paragraph" w:styleId="Heading2">
    <w:name w:val="heading 2"/>
    <w:basedOn w:val="Normal"/>
    <w:next w:val="Normal"/>
    <w:autoRedefine/>
    <w:qFormat/>
    <w:rsid w:val="00B45EF1"/>
    <w:pPr>
      <w:keepNext/>
      <w:keepLines/>
      <w:jc w:val="center"/>
      <w:outlineLvl w:val="1"/>
    </w:pPr>
    <w:rPr>
      <w:b/>
      <w:bCs/>
      <w:szCs w:val="24"/>
    </w:rPr>
  </w:style>
  <w:style w:type="paragraph" w:styleId="Heading3">
    <w:name w:val="heading 3"/>
    <w:basedOn w:val="Normal"/>
    <w:next w:val="Normal"/>
    <w:link w:val="Heading3Char1"/>
    <w:autoRedefine/>
    <w:qFormat/>
    <w:rsid w:val="00BF590A"/>
    <w:pPr>
      <w:keepNext/>
      <w:keepLines/>
      <w:spacing w:before="240" w:after="120"/>
      <w:outlineLvl w:val="2"/>
    </w:pPr>
    <w:rPr>
      <w:b/>
      <w:caps/>
      <w:lang w:val="x-none" w:eastAsia="x-none"/>
    </w:rPr>
  </w:style>
  <w:style w:type="paragraph" w:styleId="Heading4">
    <w:name w:val="heading 4"/>
    <w:basedOn w:val="Normal"/>
    <w:next w:val="Normal"/>
    <w:link w:val="Heading4Char"/>
    <w:qFormat/>
    <w:rsid w:val="00AD49C3"/>
    <w:pPr>
      <w:keepNext/>
      <w:spacing w:before="240" w:after="120"/>
      <w:ind w:left="340"/>
      <w:jc w:val="left"/>
      <w:outlineLvl w:val="3"/>
    </w:pPr>
    <w:rPr>
      <w:b/>
      <w:bCs/>
      <w:szCs w:val="22"/>
      <w:lang w:val="x-none" w:eastAsia="x-none"/>
    </w:rPr>
  </w:style>
  <w:style w:type="paragraph" w:styleId="Heading5">
    <w:name w:val="heading 5"/>
    <w:basedOn w:val="Normal"/>
    <w:next w:val="Normal"/>
    <w:qFormat/>
    <w:rsid w:val="00AD49C3"/>
    <w:pPr>
      <w:keepNext/>
      <w:keepLines/>
      <w:spacing w:before="240" w:after="120"/>
      <w:ind w:left="340"/>
      <w:jc w:val="left"/>
      <w:outlineLvl w:val="4"/>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pPr>
      <w:tabs>
        <w:tab w:val="center" w:pos="4153"/>
        <w:tab w:val="right" w:pos="8306"/>
      </w:tabs>
    </w:pPr>
    <w:rPr>
      <w:rFonts w:ascii="Times New Roman" w:hAnsi="Times New Roman"/>
      <w:caps/>
      <w:sz w:val="20"/>
    </w:rPr>
  </w:style>
  <w:style w:type="paragraph" w:styleId="Footer">
    <w:name w:val="footer"/>
    <w:basedOn w:val="Normal"/>
    <w:pPr>
      <w:tabs>
        <w:tab w:val="center" w:pos="4153"/>
        <w:tab w:val="right" w:pos="8306"/>
      </w:tabs>
    </w:pPr>
  </w:style>
  <w:style w:type="paragraph" w:styleId="Caption">
    <w:name w:val="caption"/>
    <w:basedOn w:val="Normal"/>
    <w:next w:val="Normal"/>
    <w:qFormat/>
    <w:pPr>
      <w:jc w:val="center"/>
    </w:pPr>
    <w:rPr>
      <w:b/>
      <w:bCs/>
      <w:sz w:val="14"/>
      <w:szCs w:val="14"/>
      <w:lang w:val="fr-FR"/>
    </w:rPr>
  </w:style>
  <w:style w:type="paragraph" w:styleId="Title">
    <w:name w:val="Title"/>
    <w:basedOn w:val="Normal"/>
    <w:qFormat/>
    <w:pPr>
      <w:jc w:val="center"/>
    </w:pPr>
    <w:rPr>
      <w:b/>
      <w:bCs/>
      <w:sz w:val="24"/>
      <w:szCs w:val="24"/>
    </w:rPr>
  </w:style>
  <w:style w:type="paragraph" w:styleId="BodyTextIndent">
    <w:name w:val="Body Text Indent"/>
    <w:basedOn w:val="Normal"/>
    <w:rPr>
      <w:b/>
      <w:bCs/>
    </w:rPr>
  </w:style>
  <w:style w:type="paragraph" w:styleId="BodyTextIndent2">
    <w:name w:val="Body Text Indent 2"/>
    <w:basedOn w:val="Normal"/>
    <w:pPr>
      <w:ind w:firstLine="284"/>
    </w:pPr>
  </w:style>
  <w:style w:type="paragraph" w:styleId="BodyText">
    <w:name w:val="Body Text"/>
    <w:basedOn w:val="Normal"/>
  </w:style>
  <w:style w:type="character" w:styleId="PageNumber">
    <w:name w:val="page number"/>
    <w:rsid w:val="003E7076"/>
    <w:rPr>
      <w:lang w:val="en-US" w:eastAsia="x-none"/>
    </w:rPr>
  </w:style>
  <w:style w:type="paragraph" w:styleId="FootnoteText">
    <w:name w:val="footnote text"/>
    <w:basedOn w:val="Normal"/>
    <w:semiHidden/>
    <w:rPr>
      <w:sz w:val="16"/>
      <w:szCs w:val="16"/>
    </w:rPr>
  </w:style>
  <w:style w:type="character" w:styleId="FootnoteReference">
    <w:name w:val="footnote reference"/>
    <w:semiHidden/>
    <w:rPr>
      <w:vertAlign w:val="superscript"/>
    </w:rPr>
  </w:style>
  <w:style w:type="paragraph" w:styleId="BodyTextIndent3">
    <w:name w:val="Body Text Indent 3"/>
    <w:basedOn w:val="Normal"/>
    <w:pPr>
      <w:widowControl w:val="0"/>
      <w:ind w:left="2880" w:hanging="2160"/>
      <w:jc w:val="center"/>
    </w:pPr>
    <w:rPr>
      <w:b/>
      <w:bCs/>
      <w:sz w:val="24"/>
      <w:szCs w:val="24"/>
    </w:rPr>
  </w:style>
  <w:style w:type="paragraph" w:styleId="PlainText">
    <w:name w:val="Plain Text"/>
    <w:basedOn w:val="Normal"/>
    <w:rPr>
      <w:rFonts w:ascii="Courier New" w:hAnsi="Courier New" w:cs="Courier New"/>
    </w:rPr>
  </w:style>
  <w:style w:type="paragraph" w:customStyle="1" w:styleId="NaslovSlike">
    <w:name w:val="NaslovSlike"/>
    <w:basedOn w:val="Normal"/>
    <w:rsid w:val="009D7AC0"/>
    <w:pPr>
      <w:widowControl w:val="0"/>
      <w:tabs>
        <w:tab w:val="left" w:pos="-2835"/>
      </w:tabs>
      <w:spacing w:before="120" w:after="240"/>
      <w:jc w:val="center"/>
    </w:pPr>
  </w:style>
  <w:style w:type="paragraph" w:customStyle="1" w:styleId="UDK">
    <w:name w:val="UDK"/>
    <w:basedOn w:val="Title"/>
    <w:pPr>
      <w:keepNext/>
      <w:spacing w:before="120" w:after="600"/>
    </w:pPr>
    <w:rPr>
      <w:b w:val="0"/>
      <w:bCs w:val="0"/>
      <w:i/>
      <w:iCs/>
    </w:rPr>
  </w:style>
  <w:style w:type="paragraph" w:customStyle="1" w:styleId="Autori">
    <w:name w:val="Autori"/>
    <w:basedOn w:val="Normal"/>
    <w:pPr>
      <w:keepNext/>
      <w:spacing w:after="240"/>
      <w:jc w:val="center"/>
    </w:pPr>
    <w:rPr>
      <w:b/>
      <w:bCs/>
      <w:sz w:val="24"/>
      <w:szCs w:val="24"/>
    </w:rPr>
  </w:style>
  <w:style w:type="paragraph" w:customStyle="1" w:styleId="Institucije">
    <w:name w:val="Institucije"/>
    <w:basedOn w:val="Normal"/>
    <w:link w:val="InstitucijeChar"/>
    <w:rsid w:val="008430B8"/>
    <w:pPr>
      <w:keepNext/>
      <w:spacing w:after="360"/>
      <w:jc w:val="center"/>
    </w:pPr>
    <w:rPr>
      <w:rFonts w:ascii="Times New Roman" w:hAnsi="Times New Roman"/>
      <w:sz w:val="20"/>
    </w:rPr>
  </w:style>
  <w:style w:type="paragraph" w:customStyle="1" w:styleId="Abstract">
    <w:name w:val="Abstract"/>
    <w:basedOn w:val="BodyTextIndent"/>
    <w:pPr>
      <w:ind w:left="425" w:right="425"/>
    </w:pPr>
    <w:rPr>
      <w:b w:val="0"/>
      <w:bCs w:val="0"/>
      <w:i/>
      <w:iCs/>
      <w:sz w:val="18"/>
      <w:szCs w:val="18"/>
    </w:rPr>
  </w:style>
  <w:style w:type="paragraph" w:customStyle="1" w:styleId="Formula">
    <w:name w:val="Formula"/>
    <w:basedOn w:val="BodyTextIndent"/>
    <w:pPr>
      <w:tabs>
        <w:tab w:val="center" w:pos="3544"/>
        <w:tab w:val="right" w:pos="7203"/>
      </w:tabs>
      <w:spacing w:before="120" w:after="120"/>
    </w:pPr>
    <w:rPr>
      <w:b w:val="0"/>
      <w:bCs w:val="0"/>
      <w:noProof/>
    </w:rPr>
  </w:style>
  <w:style w:type="paragraph" w:customStyle="1" w:styleId="Referenca">
    <w:name w:val="Referenca"/>
    <w:basedOn w:val="Normal"/>
    <w:pPr>
      <w:numPr>
        <w:numId w:val="6"/>
      </w:numPr>
    </w:pPr>
    <w:rPr>
      <w:sz w:val="16"/>
      <w:szCs w:val="16"/>
    </w:rPr>
  </w:style>
  <w:style w:type="paragraph" w:styleId="BodyText3">
    <w:name w:val="Body Text 3"/>
    <w:basedOn w:val="Normal"/>
    <w:pPr>
      <w:tabs>
        <w:tab w:val="left" w:pos="3828"/>
      </w:tabs>
    </w:pPr>
    <w:rPr>
      <w:rFonts w:ascii="TimesRoman" w:hAnsi="TimesRoman" w:cs="TimesRoman"/>
      <w:sz w:val="24"/>
      <w:szCs w:val="24"/>
    </w:rPr>
  </w:style>
  <w:style w:type="paragraph" w:customStyle="1" w:styleId="Slika">
    <w:name w:val="Slika"/>
    <w:basedOn w:val="Normal"/>
    <w:rsid w:val="009D7AC0"/>
    <w:pPr>
      <w:keepNext/>
      <w:keepLines/>
      <w:spacing w:before="240"/>
      <w:jc w:val="center"/>
    </w:pPr>
    <w:rPr>
      <w:lang w:val="sl-SI"/>
    </w:rPr>
  </w:style>
  <w:style w:type="paragraph" w:customStyle="1" w:styleId="YUNASLOV">
    <w:name w:val="YUNASLOV"/>
    <w:basedOn w:val="Normal"/>
    <w:pPr>
      <w:keepNext/>
      <w:spacing w:before="480" w:after="120"/>
      <w:jc w:val="center"/>
    </w:pPr>
    <w:rPr>
      <w:b/>
      <w:bCs/>
      <w:caps/>
      <w:sz w:val="24"/>
      <w:szCs w:val="24"/>
    </w:rPr>
  </w:style>
  <w:style w:type="paragraph" w:customStyle="1" w:styleId="YUAutori">
    <w:name w:val="YUAutori"/>
    <w:basedOn w:val="Heading2"/>
  </w:style>
  <w:style w:type="paragraph" w:customStyle="1" w:styleId="YUAbstrakt">
    <w:name w:val="YUAbstrakt"/>
    <w:basedOn w:val="Normal"/>
    <w:pPr>
      <w:keepNext/>
      <w:widowControl w:val="0"/>
      <w:ind w:firstLine="284"/>
      <w:outlineLvl w:val="2"/>
    </w:pPr>
    <w:rPr>
      <w:i/>
      <w:iCs/>
      <w:sz w:val="18"/>
      <w:szCs w:val="18"/>
    </w:rPr>
  </w:style>
  <w:style w:type="paragraph" w:customStyle="1" w:styleId="ParanHeader">
    <w:name w:val="ParanHeader"/>
    <w:basedOn w:val="Header"/>
    <w:link w:val="ParanHeaderChar"/>
    <w:pPr>
      <w:ind w:right="360" w:firstLine="360"/>
      <w:jc w:val="center"/>
    </w:pPr>
    <w:rPr>
      <w:sz w:val="16"/>
      <w:szCs w:val="16"/>
      <w:lang w:val="sl-SI"/>
    </w:rPr>
  </w:style>
  <w:style w:type="paragraph" w:customStyle="1" w:styleId="NeparanHeader">
    <w:name w:val="NeparanHeader"/>
    <w:basedOn w:val="Header"/>
    <w:pPr>
      <w:jc w:val="center"/>
    </w:pPr>
    <w:rPr>
      <w:caps w:val="0"/>
      <w:sz w:val="16"/>
      <w:szCs w:val="16"/>
      <w:lang w:val="sl-SI"/>
    </w:rPr>
  </w:style>
  <w:style w:type="paragraph" w:customStyle="1" w:styleId="NaslovTabele">
    <w:name w:val="NaslovTabele"/>
    <w:basedOn w:val="NaslovSlike"/>
    <w:rsid w:val="009D7AC0"/>
    <w:pPr>
      <w:keepNext/>
      <w:keepLines/>
      <w:spacing w:before="240" w:after="120"/>
    </w:pPr>
  </w:style>
  <w:style w:type="paragraph" w:customStyle="1" w:styleId="Style1">
    <w:name w:val="Style1"/>
    <w:basedOn w:val="Normal"/>
    <w:pPr>
      <w:spacing w:line="360" w:lineRule="auto"/>
    </w:pPr>
    <w:rPr>
      <w:rFonts w:ascii="CTimesRoman" w:hAnsi="CTimesRoman" w:cs="CTimesRoman"/>
      <w:sz w:val="24"/>
      <w:szCs w:val="24"/>
    </w:rPr>
  </w:style>
  <w:style w:type="paragraph" w:customStyle="1" w:styleId="Equation">
    <w:name w:val="Equation"/>
    <w:basedOn w:val="Formula"/>
    <w:next w:val="Normal"/>
    <w:rsid w:val="00EE0EB5"/>
    <w:pPr>
      <w:widowControl w:val="0"/>
    </w:pPr>
  </w:style>
  <w:style w:type="paragraph" w:customStyle="1" w:styleId="UDC">
    <w:name w:val="UDC"/>
    <w:basedOn w:val="UDK"/>
    <w:rsid w:val="008430B8"/>
  </w:style>
  <w:style w:type="paragraph" w:customStyle="1" w:styleId="Affiliation">
    <w:name w:val="Affiliation"/>
    <w:basedOn w:val="Institucije"/>
    <w:link w:val="AffiliationChar"/>
    <w:rsid w:val="00713BBF"/>
    <w:pPr>
      <w:widowControl w:val="0"/>
    </w:pPr>
  </w:style>
  <w:style w:type="character" w:customStyle="1" w:styleId="InstitucijeChar">
    <w:name w:val="Institucije Char"/>
    <w:link w:val="Institucije"/>
    <w:rsid w:val="008430B8"/>
    <w:rPr>
      <w:lang w:val="en-US" w:eastAsia="en-US"/>
    </w:rPr>
  </w:style>
  <w:style w:type="character" w:customStyle="1" w:styleId="AffiliationChar">
    <w:name w:val="Affiliation Char"/>
    <w:basedOn w:val="InstitucijeChar"/>
    <w:link w:val="Affiliation"/>
    <w:rsid w:val="00713BBF"/>
    <w:rPr>
      <w:lang w:val="en-US" w:eastAsia="en-US"/>
    </w:rPr>
  </w:style>
  <w:style w:type="paragraph" w:customStyle="1" w:styleId="Figure">
    <w:name w:val="Figure"/>
    <w:basedOn w:val="Slika"/>
    <w:rsid w:val="00EE0EB5"/>
  </w:style>
  <w:style w:type="paragraph" w:customStyle="1" w:styleId="Figuretitle">
    <w:name w:val="Figure title"/>
    <w:basedOn w:val="NaslovSlike"/>
    <w:rsid w:val="00EE0EB5"/>
  </w:style>
  <w:style w:type="paragraph" w:customStyle="1" w:styleId="Keywords">
    <w:name w:val="Key words"/>
    <w:basedOn w:val="Abstract"/>
    <w:rsid w:val="003E7076"/>
    <w:pPr>
      <w:spacing w:before="120"/>
    </w:pPr>
  </w:style>
  <w:style w:type="paragraph" w:customStyle="1" w:styleId="HeaderOdd">
    <w:name w:val="Header Odd"/>
    <w:basedOn w:val="NeparanHeader"/>
    <w:rsid w:val="003E7076"/>
    <w:pPr>
      <w:tabs>
        <w:tab w:val="clear" w:pos="4153"/>
        <w:tab w:val="center" w:pos="3544"/>
      </w:tabs>
      <w:jc w:val="left"/>
    </w:pPr>
  </w:style>
  <w:style w:type="paragraph" w:customStyle="1" w:styleId="HeaderEven">
    <w:name w:val="Header Even"/>
    <w:basedOn w:val="ParanHeader"/>
    <w:link w:val="HeaderEvenChar"/>
    <w:rsid w:val="003E7076"/>
    <w:pPr>
      <w:tabs>
        <w:tab w:val="clear" w:pos="4153"/>
        <w:tab w:val="center" w:pos="3884"/>
      </w:tabs>
      <w:ind w:firstLine="0"/>
      <w:jc w:val="left"/>
    </w:pPr>
  </w:style>
  <w:style w:type="character" w:customStyle="1" w:styleId="HeaderChar">
    <w:name w:val="Header Char"/>
    <w:link w:val="Header"/>
    <w:rsid w:val="003E7076"/>
    <w:rPr>
      <w:caps/>
      <w:lang w:val="en-US" w:eastAsia="en-US"/>
    </w:rPr>
  </w:style>
  <w:style w:type="character" w:customStyle="1" w:styleId="ParanHeaderChar">
    <w:name w:val="ParanHeader Char"/>
    <w:link w:val="ParanHeader"/>
    <w:rsid w:val="003E7076"/>
    <w:rPr>
      <w:caps/>
      <w:sz w:val="16"/>
      <w:szCs w:val="16"/>
      <w:lang w:val="sl-SI" w:eastAsia="en-US"/>
    </w:rPr>
  </w:style>
  <w:style w:type="character" w:customStyle="1" w:styleId="HeaderEvenChar">
    <w:name w:val="Header Even Char"/>
    <w:basedOn w:val="ParanHeaderChar"/>
    <w:link w:val="HeaderEven"/>
    <w:rsid w:val="003E7076"/>
    <w:rPr>
      <w:caps/>
      <w:sz w:val="16"/>
      <w:szCs w:val="16"/>
      <w:lang w:val="sl-SI" w:eastAsia="en-US"/>
    </w:rPr>
  </w:style>
  <w:style w:type="paragraph" w:customStyle="1" w:styleId="Tabletitle">
    <w:name w:val="Table title"/>
    <w:basedOn w:val="NaslovTabele"/>
    <w:rsid w:val="00AB285A"/>
    <w:pPr>
      <w:widowControl/>
    </w:pPr>
  </w:style>
  <w:style w:type="paragraph" w:customStyle="1" w:styleId="Reference">
    <w:name w:val="Reference"/>
    <w:basedOn w:val="Referenca"/>
    <w:rsid w:val="00AB285A"/>
    <w:pPr>
      <w:tabs>
        <w:tab w:val="clear" w:pos="624"/>
        <w:tab w:val="num" w:pos="284"/>
      </w:tabs>
      <w:ind w:left="284" w:hanging="142"/>
    </w:pPr>
  </w:style>
  <w:style w:type="paragraph" w:customStyle="1" w:styleId="SrTitle">
    <w:name w:val="Sr Title"/>
    <w:basedOn w:val="YUNASLOV"/>
    <w:rsid w:val="006A6692"/>
  </w:style>
  <w:style w:type="paragraph" w:customStyle="1" w:styleId="AuthorSr">
    <w:name w:val="Author Sr"/>
    <w:basedOn w:val="YUAutori"/>
    <w:rsid w:val="006A6692"/>
  </w:style>
  <w:style w:type="paragraph" w:customStyle="1" w:styleId="SrAuthor">
    <w:name w:val="Sr Author"/>
    <w:basedOn w:val="AuthorSr"/>
    <w:rsid w:val="006A6692"/>
  </w:style>
  <w:style w:type="paragraph" w:customStyle="1" w:styleId="SrAbstract">
    <w:name w:val="Sr Abstract"/>
    <w:basedOn w:val="YUAbstrakt"/>
    <w:rsid w:val="006A6692"/>
    <w:pPr>
      <w:widowControl/>
    </w:pPr>
  </w:style>
  <w:style w:type="paragraph" w:customStyle="1" w:styleId="SrKey">
    <w:name w:val="Sr Key"/>
    <w:basedOn w:val="YUAbstrakt"/>
    <w:rsid w:val="006A6692"/>
    <w:pPr>
      <w:widowControl/>
      <w:spacing w:before="120"/>
      <w:ind w:firstLine="0"/>
    </w:pPr>
  </w:style>
  <w:style w:type="paragraph" w:customStyle="1" w:styleId="Acknowledgment">
    <w:name w:val="Acknowledgment"/>
    <w:basedOn w:val="Normal"/>
    <w:rsid w:val="004B40FB"/>
    <w:pPr>
      <w:tabs>
        <w:tab w:val="left" w:pos="720"/>
        <w:tab w:val="left" w:pos="8100"/>
      </w:tabs>
      <w:spacing w:before="240"/>
    </w:pPr>
    <w:rPr>
      <w:i/>
      <w:iCs/>
      <w:sz w:val="18"/>
      <w:szCs w:val="18"/>
    </w:rPr>
  </w:style>
  <w:style w:type="paragraph" w:customStyle="1" w:styleId="Acknowledgement">
    <w:name w:val="Acknowledgement"/>
    <w:basedOn w:val="Acknowledgment"/>
    <w:rsid w:val="004B40FB"/>
  </w:style>
  <w:style w:type="paragraph" w:customStyle="1" w:styleId="sctext">
    <w:name w:val="sc_text"/>
    <w:basedOn w:val="Normal"/>
    <w:autoRedefine/>
    <w:rsid w:val="009059C6"/>
    <w:pPr>
      <w:widowControl w:val="0"/>
      <w:autoSpaceDE/>
      <w:autoSpaceDN/>
      <w:spacing w:after="60"/>
    </w:pPr>
    <w:rPr>
      <w:szCs w:val="22"/>
    </w:rPr>
  </w:style>
  <w:style w:type="character" w:styleId="Strong">
    <w:name w:val="Strong"/>
    <w:uiPriority w:val="22"/>
    <w:qFormat/>
    <w:rsid w:val="005F790A"/>
    <w:rPr>
      <w:b/>
      <w:bCs/>
    </w:rPr>
  </w:style>
  <w:style w:type="character" w:styleId="Hyperlink">
    <w:name w:val="Hyperlink"/>
    <w:rsid w:val="005F790A"/>
    <w:rPr>
      <w:color w:val="0000FF"/>
      <w:u w:val="single"/>
    </w:rPr>
  </w:style>
  <w:style w:type="character" w:customStyle="1" w:styleId="bodytext1">
    <w:name w:val="bodytext1"/>
    <w:rsid w:val="005F790A"/>
    <w:rPr>
      <w:rFonts w:ascii="Arial" w:hAnsi="Arial" w:cs="Arial" w:hint="default"/>
      <w:color w:val="333333"/>
      <w:sz w:val="18"/>
      <w:szCs w:val="18"/>
    </w:rPr>
  </w:style>
  <w:style w:type="paragraph" w:customStyle="1" w:styleId="References">
    <w:name w:val="References"/>
    <w:basedOn w:val="Normal"/>
    <w:rsid w:val="009C101A"/>
    <w:pPr>
      <w:numPr>
        <w:numId w:val="27"/>
      </w:numPr>
    </w:pPr>
    <w:rPr>
      <w:sz w:val="16"/>
      <w:szCs w:val="16"/>
    </w:rPr>
  </w:style>
  <w:style w:type="character" w:customStyle="1" w:styleId="Heading3Char1">
    <w:name w:val="Heading 3 Char1"/>
    <w:link w:val="Heading3"/>
    <w:rsid w:val="00BF590A"/>
    <w:rPr>
      <w:rFonts w:ascii="Cambria" w:hAnsi="Cambria"/>
      <w:b/>
      <w:caps/>
      <w:sz w:val="22"/>
    </w:rPr>
  </w:style>
  <w:style w:type="paragraph" w:customStyle="1" w:styleId="references0">
    <w:name w:val="references"/>
    <w:rsid w:val="007527EF"/>
    <w:pPr>
      <w:spacing w:after="40" w:line="180" w:lineRule="exact"/>
      <w:jc w:val="both"/>
    </w:pPr>
    <w:rPr>
      <w:sz w:val="16"/>
    </w:rPr>
  </w:style>
  <w:style w:type="character" w:customStyle="1" w:styleId="Heading4Char">
    <w:name w:val="Heading 4 Char"/>
    <w:link w:val="Heading4"/>
    <w:rsid w:val="00AD49C3"/>
    <w:rPr>
      <w:rFonts w:ascii="Cambria" w:hAnsi="Cambria"/>
      <w:b/>
      <w:bCs/>
      <w:sz w:val="22"/>
      <w:szCs w:val="22"/>
      <w:lang w:val="x-none" w:eastAsia="x-none"/>
    </w:rPr>
  </w:style>
  <w:style w:type="character" w:customStyle="1" w:styleId="itemextrafieldsvalue">
    <w:name w:val="itemextrafieldsvalue"/>
    <w:rsid w:val="00FE41DB"/>
  </w:style>
  <w:style w:type="character" w:customStyle="1" w:styleId="apple-converted-space">
    <w:name w:val="apple-converted-space"/>
    <w:basedOn w:val="DefaultParagraphFont"/>
    <w:rsid w:val="00200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203643">
      <w:bodyDiv w:val="1"/>
      <w:marLeft w:val="0"/>
      <w:marRight w:val="0"/>
      <w:marTop w:val="0"/>
      <w:marBottom w:val="0"/>
      <w:divBdr>
        <w:top w:val="none" w:sz="0" w:space="0" w:color="auto"/>
        <w:left w:val="none" w:sz="0" w:space="0" w:color="auto"/>
        <w:bottom w:val="none" w:sz="0" w:space="0" w:color="auto"/>
        <w:right w:val="none" w:sz="0" w:space="0" w:color="auto"/>
      </w:divBdr>
      <w:divsChild>
        <w:div w:id="414592416">
          <w:marLeft w:val="0"/>
          <w:marRight w:val="0"/>
          <w:marTop w:val="0"/>
          <w:marBottom w:val="0"/>
          <w:divBdr>
            <w:top w:val="none" w:sz="0" w:space="0" w:color="auto"/>
            <w:left w:val="none" w:sz="0" w:space="0" w:color="auto"/>
            <w:bottom w:val="none" w:sz="0" w:space="0" w:color="auto"/>
            <w:right w:val="none" w:sz="0" w:space="0" w:color="auto"/>
          </w:divBdr>
        </w:div>
        <w:div w:id="1508862846">
          <w:marLeft w:val="0"/>
          <w:marRight w:val="0"/>
          <w:marTop w:val="0"/>
          <w:marBottom w:val="0"/>
          <w:divBdr>
            <w:top w:val="none" w:sz="0" w:space="0" w:color="auto"/>
            <w:left w:val="none" w:sz="0" w:space="0" w:color="auto"/>
            <w:bottom w:val="none" w:sz="0" w:space="0" w:color="auto"/>
            <w:right w:val="none" w:sz="0" w:space="0" w:color="auto"/>
          </w:divBdr>
        </w:div>
        <w:div w:id="1896504915">
          <w:marLeft w:val="0"/>
          <w:marRight w:val="0"/>
          <w:marTop w:val="0"/>
          <w:marBottom w:val="0"/>
          <w:divBdr>
            <w:top w:val="none" w:sz="0" w:space="0" w:color="auto"/>
            <w:left w:val="none" w:sz="0" w:space="0" w:color="auto"/>
            <w:bottom w:val="none" w:sz="0" w:space="0" w:color="auto"/>
            <w:right w:val="none" w:sz="0" w:space="0" w:color="auto"/>
          </w:divBdr>
        </w:div>
        <w:div w:id="1960530280">
          <w:marLeft w:val="0"/>
          <w:marRight w:val="0"/>
          <w:marTop w:val="0"/>
          <w:marBottom w:val="0"/>
          <w:divBdr>
            <w:top w:val="none" w:sz="0" w:space="0" w:color="auto"/>
            <w:left w:val="none" w:sz="0" w:space="0" w:color="auto"/>
            <w:bottom w:val="none" w:sz="0" w:space="0" w:color="auto"/>
            <w:right w:val="none" w:sz="0" w:space="0" w:color="auto"/>
          </w:divBdr>
        </w:div>
      </w:divsChild>
    </w:div>
    <w:div w:id="691148472">
      <w:bodyDiv w:val="1"/>
      <w:marLeft w:val="0"/>
      <w:marRight w:val="0"/>
      <w:marTop w:val="0"/>
      <w:marBottom w:val="0"/>
      <w:divBdr>
        <w:top w:val="none" w:sz="0" w:space="0" w:color="auto"/>
        <w:left w:val="none" w:sz="0" w:space="0" w:color="auto"/>
        <w:bottom w:val="none" w:sz="0" w:space="0" w:color="auto"/>
        <w:right w:val="none" w:sz="0" w:space="0" w:color="auto"/>
      </w:divBdr>
    </w:div>
    <w:div w:id="732898872">
      <w:bodyDiv w:val="1"/>
      <w:marLeft w:val="0"/>
      <w:marRight w:val="0"/>
      <w:marTop w:val="0"/>
      <w:marBottom w:val="0"/>
      <w:divBdr>
        <w:top w:val="none" w:sz="0" w:space="0" w:color="auto"/>
        <w:left w:val="none" w:sz="0" w:space="0" w:color="auto"/>
        <w:bottom w:val="none" w:sz="0" w:space="0" w:color="auto"/>
        <w:right w:val="none" w:sz="0" w:space="0" w:color="auto"/>
      </w:divBdr>
      <w:divsChild>
        <w:div w:id="742604910">
          <w:marLeft w:val="0"/>
          <w:marRight w:val="0"/>
          <w:marTop w:val="0"/>
          <w:marBottom w:val="0"/>
          <w:divBdr>
            <w:top w:val="none" w:sz="0" w:space="0" w:color="auto"/>
            <w:left w:val="none" w:sz="0" w:space="0" w:color="auto"/>
            <w:bottom w:val="none" w:sz="0" w:space="0" w:color="auto"/>
            <w:right w:val="none" w:sz="0" w:space="0" w:color="auto"/>
          </w:divBdr>
        </w:div>
        <w:div w:id="1295142273">
          <w:marLeft w:val="0"/>
          <w:marRight w:val="0"/>
          <w:marTop w:val="0"/>
          <w:marBottom w:val="0"/>
          <w:divBdr>
            <w:top w:val="none" w:sz="0" w:space="0" w:color="auto"/>
            <w:left w:val="none" w:sz="0" w:space="0" w:color="auto"/>
            <w:bottom w:val="none" w:sz="0" w:space="0" w:color="auto"/>
            <w:right w:val="none" w:sz="0" w:space="0" w:color="auto"/>
          </w:divBdr>
        </w:div>
        <w:div w:id="1918855447">
          <w:marLeft w:val="0"/>
          <w:marRight w:val="0"/>
          <w:marTop w:val="0"/>
          <w:marBottom w:val="0"/>
          <w:divBdr>
            <w:top w:val="none" w:sz="0" w:space="0" w:color="auto"/>
            <w:left w:val="none" w:sz="0" w:space="0" w:color="auto"/>
            <w:bottom w:val="none" w:sz="0" w:space="0" w:color="auto"/>
            <w:right w:val="none" w:sz="0" w:space="0" w:color="auto"/>
          </w:divBdr>
        </w:div>
      </w:divsChild>
    </w:div>
    <w:div w:id="770861460">
      <w:bodyDiv w:val="1"/>
      <w:marLeft w:val="0"/>
      <w:marRight w:val="0"/>
      <w:marTop w:val="0"/>
      <w:marBottom w:val="0"/>
      <w:divBdr>
        <w:top w:val="none" w:sz="0" w:space="0" w:color="auto"/>
        <w:left w:val="none" w:sz="0" w:space="0" w:color="auto"/>
        <w:bottom w:val="none" w:sz="0" w:space="0" w:color="auto"/>
        <w:right w:val="none" w:sz="0" w:space="0" w:color="auto"/>
      </w:divBdr>
    </w:div>
    <w:div w:id="1016268647">
      <w:bodyDiv w:val="1"/>
      <w:marLeft w:val="0"/>
      <w:marRight w:val="0"/>
      <w:marTop w:val="0"/>
      <w:marBottom w:val="0"/>
      <w:divBdr>
        <w:top w:val="none" w:sz="0" w:space="0" w:color="auto"/>
        <w:left w:val="none" w:sz="0" w:space="0" w:color="auto"/>
        <w:bottom w:val="none" w:sz="0" w:space="0" w:color="auto"/>
        <w:right w:val="none" w:sz="0" w:space="0" w:color="auto"/>
      </w:divBdr>
      <w:divsChild>
        <w:div w:id="150562746">
          <w:marLeft w:val="0"/>
          <w:marRight w:val="0"/>
          <w:marTop w:val="0"/>
          <w:marBottom w:val="0"/>
          <w:divBdr>
            <w:top w:val="none" w:sz="0" w:space="0" w:color="auto"/>
            <w:left w:val="none" w:sz="0" w:space="0" w:color="auto"/>
            <w:bottom w:val="none" w:sz="0" w:space="0" w:color="auto"/>
            <w:right w:val="none" w:sz="0" w:space="0" w:color="auto"/>
          </w:divBdr>
        </w:div>
        <w:div w:id="174466639">
          <w:marLeft w:val="0"/>
          <w:marRight w:val="0"/>
          <w:marTop w:val="0"/>
          <w:marBottom w:val="0"/>
          <w:divBdr>
            <w:top w:val="none" w:sz="0" w:space="0" w:color="auto"/>
            <w:left w:val="none" w:sz="0" w:space="0" w:color="auto"/>
            <w:bottom w:val="none" w:sz="0" w:space="0" w:color="auto"/>
            <w:right w:val="none" w:sz="0" w:space="0" w:color="auto"/>
          </w:divBdr>
        </w:div>
        <w:div w:id="712997036">
          <w:marLeft w:val="0"/>
          <w:marRight w:val="0"/>
          <w:marTop w:val="0"/>
          <w:marBottom w:val="0"/>
          <w:divBdr>
            <w:top w:val="none" w:sz="0" w:space="0" w:color="auto"/>
            <w:left w:val="none" w:sz="0" w:space="0" w:color="auto"/>
            <w:bottom w:val="none" w:sz="0" w:space="0" w:color="auto"/>
            <w:right w:val="none" w:sz="0" w:space="0" w:color="auto"/>
          </w:divBdr>
        </w:div>
        <w:div w:id="1908372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onlinebachelordegreeprograms.com/apa-style-guide-for-psychologist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Plane Thermoelastic Waves in Infinite Half-Space Caused</vt:lpstr>
    </vt:vector>
  </TitlesOfParts>
  <Company>University of Nis - JUNIS</Company>
  <LinksUpToDate>false</LinksUpToDate>
  <CharactersWithSpaces>7524</CharactersWithSpaces>
  <SharedDoc>false</SharedDoc>
  <HLinks>
    <vt:vector size="6" baseType="variant">
      <vt:variant>
        <vt:i4>7405604</vt:i4>
      </vt:variant>
      <vt:variant>
        <vt:i4>3</vt:i4>
      </vt:variant>
      <vt:variant>
        <vt:i4>0</vt:i4>
      </vt:variant>
      <vt:variant>
        <vt:i4>5</vt:i4>
      </vt:variant>
      <vt:variant>
        <vt:lpwstr>http://www.onlinebachelordegreeprograms.com/apa-style-guide-for-psychologists/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Plane Thermoelastic Waves in Infinite Half-Space Caused</dc:title>
  <dc:subject/>
  <dc:creator>Z31RQ</dc:creator>
  <cp:keywords/>
  <cp:lastModifiedBy>toplica.nis@gmail.com</cp:lastModifiedBy>
  <cp:revision>2</cp:revision>
  <cp:lastPrinted>2003-07-09T07:07:00Z</cp:lastPrinted>
  <dcterms:created xsi:type="dcterms:W3CDTF">2024-12-22T15:08:00Z</dcterms:created>
  <dcterms:modified xsi:type="dcterms:W3CDTF">2024-12-22T15:08:00Z</dcterms:modified>
</cp:coreProperties>
</file>